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5A8C9" w14:textId="77777777" w:rsidR="00B427EC" w:rsidRDefault="00B427EC" w:rsidP="00B427EC">
      <w:pPr>
        <w:widowControl w:val="0"/>
        <w:ind w:left="4535"/>
        <w:rPr>
          <w:szCs w:val="24"/>
        </w:rPr>
      </w:pPr>
      <w:r>
        <w:rPr>
          <w:szCs w:val="24"/>
        </w:rPr>
        <w:t xml:space="preserve">PATVIRTINTA </w:t>
      </w:r>
    </w:p>
    <w:p w14:paraId="0208E7E9" w14:textId="77777777" w:rsidR="00B427EC" w:rsidRDefault="00B427EC" w:rsidP="00B427EC">
      <w:pPr>
        <w:widowControl w:val="0"/>
        <w:ind w:left="4535"/>
        <w:rPr>
          <w:szCs w:val="24"/>
        </w:rPr>
      </w:pPr>
      <w:r>
        <w:rPr>
          <w:szCs w:val="24"/>
        </w:rPr>
        <w:t xml:space="preserve">Lietuvos radijo ir televizijos komisijos </w:t>
      </w:r>
    </w:p>
    <w:p w14:paraId="2AB594A9" w14:textId="77777777" w:rsidR="00B427EC" w:rsidRDefault="00B427EC" w:rsidP="00B427EC">
      <w:pPr>
        <w:widowControl w:val="0"/>
        <w:ind w:left="4535"/>
        <w:rPr>
          <w:szCs w:val="24"/>
        </w:rPr>
      </w:pPr>
      <w:r>
        <w:rPr>
          <w:szCs w:val="24"/>
        </w:rPr>
        <w:t>2018 m. birželio 20 d. sprendimu Nr. KS-37</w:t>
      </w:r>
    </w:p>
    <w:p w14:paraId="1314E806" w14:textId="77777777" w:rsidR="00B427EC" w:rsidRDefault="00B427EC" w:rsidP="00B427EC">
      <w:pPr>
        <w:widowControl w:val="0"/>
        <w:ind w:left="4535"/>
        <w:rPr>
          <w:color w:val="000000"/>
          <w:szCs w:val="24"/>
        </w:rPr>
      </w:pPr>
      <w:r>
        <w:rPr>
          <w:color w:val="000000"/>
          <w:szCs w:val="24"/>
        </w:rPr>
        <w:t xml:space="preserve">(Lietuvos radijo ir televizijos komisijos </w:t>
      </w:r>
    </w:p>
    <w:p w14:paraId="2415E361" w14:textId="77777777" w:rsidR="00B427EC" w:rsidRDefault="00B427EC" w:rsidP="00B427EC">
      <w:pPr>
        <w:widowControl w:val="0"/>
        <w:ind w:left="4535"/>
        <w:rPr>
          <w:color w:val="000000"/>
          <w:szCs w:val="24"/>
        </w:rPr>
      </w:pPr>
      <w:r>
        <w:rPr>
          <w:color w:val="000000"/>
          <w:szCs w:val="24"/>
        </w:rPr>
        <w:t>2024 m. birželio 12 d. sprendimo Nr. KS-113</w:t>
      </w:r>
    </w:p>
    <w:p w14:paraId="76C0D8BA" w14:textId="77777777" w:rsidR="00B427EC" w:rsidRDefault="00B427EC" w:rsidP="00B427EC">
      <w:pPr>
        <w:widowControl w:val="0"/>
        <w:ind w:left="4535"/>
        <w:rPr>
          <w:szCs w:val="24"/>
        </w:rPr>
      </w:pPr>
      <w:r>
        <w:rPr>
          <w:color w:val="000000"/>
          <w:szCs w:val="24"/>
        </w:rPr>
        <w:t>redakcija)</w:t>
      </w:r>
    </w:p>
    <w:p w14:paraId="5F474544" w14:textId="77777777" w:rsidR="00B427EC" w:rsidRDefault="00B427EC" w:rsidP="00B427EC">
      <w:pPr>
        <w:rPr>
          <w:rFonts w:eastAsia="MS Mincho"/>
          <w:b/>
          <w:szCs w:val="24"/>
        </w:rPr>
      </w:pPr>
    </w:p>
    <w:p w14:paraId="4C39188B" w14:textId="77777777" w:rsidR="00B427EC" w:rsidRDefault="00B427EC" w:rsidP="00B427EC">
      <w:pPr>
        <w:jc w:val="center"/>
        <w:rPr>
          <w:rFonts w:eastAsia="MS Mincho"/>
          <w:b/>
          <w:caps/>
          <w:szCs w:val="24"/>
        </w:rPr>
      </w:pPr>
    </w:p>
    <w:p w14:paraId="456F7A57" w14:textId="77777777" w:rsidR="00B427EC" w:rsidRDefault="00B427EC" w:rsidP="00B427EC">
      <w:pPr>
        <w:widowControl w:val="0"/>
        <w:ind w:firstLine="567"/>
        <w:jc w:val="center"/>
        <w:rPr>
          <w:rFonts w:eastAsia="MS Mincho"/>
          <w:b/>
          <w:szCs w:val="24"/>
        </w:rPr>
      </w:pPr>
      <w:r>
        <w:rPr>
          <w:b/>
          <w:caps/>
          <w:color w:val="000000"/>
          <w:spacing w:val="-2"/>
          <w:szCs w:val="24"/>
          <w:lang w:eastAsia="lt-LT"/>
        </w:rPr>
        <w:t xml:space="preserve">Ūkio subjekto, vykdančio radijo programOS transliavimo veiklą, planinio patikrinimo </w:t>
      </w:r>
      <w:r>
        <w:rPr>
          <w:rFonts w:eastAsia="MS Mincho"/>
          <w:b/>
          <w:szCs w:val="24"/>
        </w:rPr>
        <w:t>KONTROLINIS KLAUSIMYNAS</w:t>
      </w:r>
    </w:p>
    <w:p w14:paraId="60B54062" w14:textId="77777777" w:rsidR="00B427EC" w:rsidRDefault="00B427EC" w:rsidP="00B427EC">
      <w:pPr>
        <w:jc w:val="center"/>
        <w:rPr>
          <w:rFonts w:eastAsia="MS Mincho"/>
          <w:b/>
          <w:szCs w:val="24"/>
        </w:rPr>
      </w:pPr>
    </w:p>
    <w:p w14:paraId="2473D535" w14:textId="77777777" w:rsidR="00B427EC" w:rsidRDefault="00B427EC" w:rsidP="00B427EC">
      <w:pPr>
        <w:jc w:val="center"/>
        <w:rPr>
          <w:rFonts w:eastAsia="MS Mincho"/>
          <w:szCs w:val="24"/>
        </w:rPr>
      </w:pPr>
      <w:r>
        <w:rPr>
          <w:rFonts w:eastAsia="MS Mincho"/>
          <w:szCs w:val="24"/>
        </w:rPr>
        <w:t>(Lietuvos radijo ir televizijos komisijos administracijos 20__  m. ____________  d. patikrinimo akto Nr. ___ priedas)</w:t>
      </w:r>
    </w:p>
    <w:p w14:paraId="0AC7116C" w14:textId="77777777" w:rsidR="00B427EC" w:rsidRDefault="00B427EC" w:rsidP="00B427EC">
      <w:pPr>
        <w:rPr>
          <w:szCs w:val="24"/>
        </w:rPr>
      </w:pPr>
    </w:p>
    <w:p w14:paraId="11F4146F" w14:textId="77777777" w:rsidR="00B427EC" w:rsidRDefault="00B427EC" w:rsidP="00B427EC">
      <w:pPr>
        <w:jc w:val="center"/>
        <w:rPr>
          <w:rFonts w:eastAsia="Calibri"/>
          <w:szCs w:val="24"/>
        </w:rPr>
      </w:pPr>
      <w:r>
        <w:rPr>
          <w:rFonts w:eastAsia="Calibri"/>
          <w:b/>
          <w:szCs w:val="24"/>
        </w:rPr>
        <w:t>I. BENDRA INFORMACIJA</w:t>
      </w:r>
    </w:p>
    <w:p w14:paraId="5BC0A2A4" w14:textId="77777777" w:rsidR="00B427EC" w:rsidRDefault="00B427EC" w:rsidP="00B427EC">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B427EC" w14:paraId="0E0A17EC" w14:textId="77777777" w:rsidTr="00860C0E">
        <w:tc>
          <w:tcPr>
            <w:tcW w:w="9962" w:type="dxa"/>
            <w:shd w:val="clear" w:color="auto" w:fill="auto"/>
          </w:tcPr>
          <w:p w14:paraId="082C4FE3" w14:textId="77777777" w:rsidR="00B427EC" w:rsidRDefault="00B427EC" w:rsidP="00860C0E">
            <w:pPr>
              <w:rPr>
                <w:rFonts w:eastAsia="MS Mincho"/>
                <w:szCs w:val="24"/>
              </w:rPr>
            </w:pPr>
            <w:r>
              <w:rPr>
                <w:rFonts w:eastAsia="MS Mincho"/>
                <w:szCs w:val="24"/>
              </w:rPr>
              <w:t>1. Radijo programos (-ų) transliuotojo pavadinimas:____________________________________</w:t>
            </w:r>
          </w:p>
          <w:p w14:paraId="270176EE" w14:textId="77777777" w:rsidR="00B427EC" w:rsidRDefault="00B427EC" w:rsidP="00860C0E">
            <w:pPr>
              <w:rPr>
                <w:rFonts w:eastAsia="MS Mincho"/>
                <w:szCs w:val="24"/>
              </w:rPr>
            </w:pPr>
            <w:r>
              <w:rPr>
                <w:rFonts w:eastAsia="MS Mincho"/>
                <w:szCs w:val="24"/>
              </w:rPr>
              <w:t>2. Įmonės kodas: ________________________________________________________________</w:t>
            </w:r>
          </w:p>
          <w:p w14:paraId="7E3C5C87" w14:textId="77777777" w:rsidR="00B427EC" w:rsidRDefault="00B427EC" w:rsidP="00860C0E">
            <w:pPr>
              <w:rPr>
                <w:rFonts w:eastAsia="MS Mincho"/>
                <w:szCs w:val="24"/>
              </w:rPr>
            </w:pPr>
            <w:r>
              <w:rPr>
                <w:rFonts w:eastAsia="MS Mincho"/>
                <w:szCs w:val="24"/>
              </w:rPr>
              <w:t>3. Kontaktai (el. paštas; tel. Nr.): ___________________________________________________</w:t>
            </w:r>
          </w:p>
          <w:p w14:paraId="6CB69F9A" w14:textId="77777777" w:rsidR="00B427EC" w:rsidRDefault="00B427EC" w:rsidP="00860C0E">
            <w:pPr>
              <w:rPr>
                <w:rFonts w:eastAsia="MS Mincho"/>
                <w:szCs w:val="24"/>
              </w:rPr>
            </w:pPr>
            <w:r>
              <w:rPr>
                <w:rFonts w:eastAsia="MS Mincho"/>
                <w:szCs w:val="24"/>
              </w:rPr>
              <w:t>4.Adresas:_____________________________________________________________________</w:t>
            </w:r>
          </w:p>
          <w:p w14:paraId="3515BAD3" w14:textId="77777777" w:rsidR="00B427EC" w:rsidRDefault="00B427EC" w:rsidP="00860C0E">
            <w:pPr>
              <w:rPr>
                <w:rFonts w:eastAsia="MS Mincho"/>
                <w:szCs w:val="24"/>
              </w:rPr>
            </w:pPr>
            <w:r>
              <w:rPr>
                <w:rFonts w:eastAsia="MS Mincho"/>
                <w:szCs w:val="24"/>
              </w:rPr>
              <w:t>5. Transliuojama (-</w:t>
            </w:r>
            <w:proofErr w:type="spellStart"/>
            <w:r>
              <w:rPr>
                <w:rFonts w:eastAsia="MS Mincho"/>
                <w:szCs w:val="24"/>
              </w:rPr>
              <w:t>os</w:t>
            </w:r>
            <w:proofErr w:type="spellEnd"/>
            <w:r>
              <w:rPr>
                <w:rFonts w:eastAsia="MS Mincho"/>
                <w:szCs w:val="24"/>
              </w:rPr>
              <w:t>) radijo programa (-</w:t>
            </w:r>
            <w:proofErr w:type="spellStart"/>
            <w:r>
              <w:rPr>
                <w:rFonts w:eastAsia="MS Mincho"/>
                <w:szCs w:val="24"/>
              </w:rPr>
              <w:t>os</w:t>
            </w:r>
            <w:proofErr w:type="spellEnd"/>
            <w:r>
              <w:rPr>
                <w:rFonts w:eastAsia="MS Mincho"/>
                <w:szCs w:val="24"/>
              </w:rPr>
              <w:t>):__________________________________________</w:t>
            </w:r>
          </w:p>
          <w:p w14:paraId="1DAD0F70" w14:textId="77777777" w:rsidR="00B427EC" w:rsidRDefault="00B427EC" w:rsidP="00860C0E">
            <w:pPr>
              <w:rPr>
                <w:rFonts w:eastAsia="MS Mincho"/>
                <w:szCs w:val="24"/>
              </w:rPr>
            </w:pPr>
            <w:r>
              <w:rPr>
                <w:rFonts w:eastAsia="MS Mincho"/>
                <w:szCs w:val="24"/>
              </w:rPr>
              <w:t>6. Ūkio subjektą atstovaujantis asmuo (pareigos, vardas, pavardė):_________________________</w:t>
            </w:r>
          </w:p>
          <w:p w14:paraId="13360CEA" w14:textId="77777777" w:rsidR="00B427EC" w:rsidRDefault="00B427EC" w:rsidP="00860C0E">
            <w:pPr>
              <w:rPr>
                <w:rFonts w:eastAsia="MS Mincho"/>
                <w:szCs w:val="24"/>
              </w:rPr>
            </w:pPr>
            <w:r>
              <w:rPr>
                <w:rFonts w:eastAsia="MS Mincho"/>
                <w:szCs w:val="24"/>
              </w:rPr>
              <w:t>7. Patikrinimo pradžios ir pabaigos datos: ____________________________________________</w:t>
            </w:r>
          </w:p>
          <w:p w14:paraId="1B9A1C97" w14:textId="77777777" w:rsidR="00B427EC" w:rsidRDefault="00B427EC" w:rsidP="00860C0E">
            <w:pPr>
              <w:rPr>
                <w:rFonts w:eastAsia="MS Mincho"/>
                <w:szCs w:val="24"/>
              </w:rPr>
            </w:pPr>
            <w:r>
              <w:rPr>
                <w:rFonts w:eastAsia="MS Mincho"/>
                <w:szCs w:val="24"/>
              </w:rPr>
              <w:t>8. Patikrinimo teisinis pagrindas: ___________________________________________________</w:t>
            </w:r>
          </w:p>
          <w:p w14:paraId="02478D73" w14:textId="77777777" w:rsidR="00B427EC" w:rsidRDefault="00B427EC" w:rsidP="00860C0E">
            <w:pPr>
              <w:rPr>
                <w:rFonts w:eastAsia="MS Mincho"/>
                <w:szCs w:val="24"/>
              </w:rPr>
            </w:pPr>
            <w:r>
              <w:rPr>
                <w:rFonts w:eastAsia="MS Mincho"/>
                <w:szCs w:val="24"/>
              </w:rPr>
              <w:t>_______________________________________________</w:t>
            </w:r>
          </w:p>
        </w:tc>
      </w:tr>
    </w:tbl>
    <w:p w14:paraId="3444737B" w14:textId="77777777" w:rsidR="00B427EC" w:rsidRDefault="00B427EC" w:rsidP="00B427EC">
      <w:pPr>
        <w:rPr>
          <w:szCs w:val="24"/>
        </w:rPr>
      </w:pPr>
    </w:p>
    <w:p w14:paraId="410F0FBF" w14:textId="77777777" w:rsidR="00B427EC" w:rsidRDefault="00B427EC" w:rsidP="00B427EC">
      <w:pPr>
        <w:jc w:val="center"/>
        <w:rPr>
          <w:rFonts w:eastAsia="Calibri"/>
          <w:b/>
          <w:szCs w:val="24"/>
        </w:rPr>
      </w:pPr>
      <w:r>
        <w:rPr>
          <w:rFonts w:eastAsia="Calibri"/>
          <w:b/>
          <w:szCs w:val="24"/>
        </w:rPr>
        <w:t>II. KONTROLINIAI KLAUSIMAI</w:t>
      </w:r>
    </w:p>
    <w:p w14:paraId="79DBF8F6" w14:textId="77777777" w:rsidR="00B427EC" w:rsidRDefault="00B427EC" w:rsidP="00B427EC">
      <w:pPr>
        <w:rPr>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4111"/>
        <w:gridCol w:w="715"/>
        <w:gridCol w:w="843"/>
        <w:gridCol w:w="1336"/>
        <w:gridCol w:w="2066"/>
      </w:tblGrid>
      <w:tr w:rsidR="00B427EC" w14:paraId="01C78D46" w14:textId="77777777" w:rsidTr="00860C0E">
        <w:tc>
          <w:tcPr>
            <w:tcW w:w="821" w:type="dxa"/>
            <w:vMerge w:val="restart"/>
            <w:shd w:val="clear" w:color="auto" w:fill="auto"/>
          </w:tcPr>
          <w:p w14:paraId="06EAE8C3" w14:textId="77777777" w:rsidR="00B427EC" w:rsidRDefault="00B427EC" w:rsidP="00860C0E">
            <w:pPr>
              <w:rPr>
                <w:rFonts w:eastAsia="Calibri"/>
                <w:szCs w:val="24"/>
              </w:rPr>
            </w:pPr>
          </w:p>
          <w:p w14:paraId="7CF029D2" w14:textId="77777777" w:rsidR="00B427EC" w:rsidRDefault="00B427EC" w:rsidP="00860C0E">
            <w:pPr>
              <w:rPr>
                <w:szCs w:val="24"/>
              </w:rPr>
            </w:pPr>
          </w:p>
          <w:p w14:paraId="24816B35" w14:textId="77777777" w:rsidR="00B427EC" w:rsidRDefault="00B427EC" w:rsidP="00860C0E">
            <w:pPr>
              <w:rPr>
                <w:rFonts w:eastAsia="Calibri"/>
                <w:szCs w:val="24"/>
              </w:rPr>
            </w:pPr>
            <w:r>
              <w:rPr>
                <w:rFonts w:eastAsia="Calibri"/>
                <w:szCs w:val="24"/>
              </w:rPr>
              <w:t>Eil. Nr.</w:t>
            </w:r>
          </w:p>
        </w:tc>
        <w:tc>
          <w:tcPr>
            <w:tcW w:w="4163" w:type="dxa"/>
            <w:vMerge w:val="restart"/>
            <w:shd w:val="clear" w:color="auto" w:fill="auto"/>
          </w:tcPr>
          <w:p w14:paraId="13FA84EE" w14:textId="77777777" w:rsidR="00B427EC" w:rsidRDefault="00B427EC" w:rsidP="00860C0E">
            <w:pPr>
              <w:rPr>
                <w:rFonts w:eastAsia="Calibri"/>
                <w:szCs w:val="24"/>
              </w:rPr>
            </w:pPr>
          </w:p>
          <w:p w14:paraId="0CCA6C8A" w14:textId="77777777" w:rsidR="00B427EC" w:rsidRDefault="00B427EC" w:rsidP="00860C0E">
            <w:pPr>
              <w:rPr>
                <w:rFonts w:eastAsia="Calibri"/>
                <w:szCs w:val="24"/>
              </w:rPr>
            </w:pPr>
            <w:r>
              <w:rPr>
                <w:rFonts w:eastAsia="Calibri"/>
                <w:szCs w:val="24"/>
              </w:rPr>
              <w:t>Klausimas</w:t>
            </w:r>
          </w:p>
        </w:tc>
        <w:tc>
          <w:tcPr>
            <w:tcW w:w="2812" w:type="dxa"/>
            <w:gridSpan w:val="3"/>
            <w:shd w:val="clear" w:color="auto" w:fill="auto"/>
          </w:tcPr>
          <w:p w14:paraId="4CB2A7F3" w14:textId="77777777" w:rsidR="00B427EC" w:rsidRDefault="00B427EC" w:rsidP="00860C0E">
            <w:pPr>
              <w:rPr>
                <w:rFonts w:eastAsia="Calibri"/>
                <w:szCs w:val="24"/>
              </w:rPr>
            </w:pPr>
            <w:r>
              <w:rPr>
                <w:rFonts w:eastAsia="Calibri"/>
                <w:szCs w:val="24"/>
              </w:rPr>
              <w:t>Atitiktis teisės aktų reikalavimams</w:t>
            </w:r>
          </w:p>
        </w:tc>
        <w:tc>
          <w:tcPr>
            <w:tcW w:w="2093" w:type="dxa"/>
            <w:shd w:val="clear" w:color="auto" w:fill="auto"/>
          </w:tcPr>
          <w:p w14:paraId="7CE1E97E" w14:textId="77777777" w:rsidR="00B427EC" w:rsidRDefault="00B427EC" w:rsidP="00860C0E">
            <w:pPr>
              <w:rPr>
                <w:rFonts w:eastAsia="Calibri"/>
                <w:szCs w:val="24"/>
              </w:rPr>
            </w:pPr>
            <w:r>
              <w:rPr>
                <w:rFonts w:eastAsia="Calibri"/>
                <w:szCs w:val="24"/>
              </w:rPr>
              <w:t>Pastabos</w:t>
            </w:r>
          </w:p>
        </w:tc>
      </w:tr>
      <w:tr w:rsidR="00B427EC" w14:paraId="281129E4" w14:textId="77777777" w:rsidTr="00860C0E">
        <w:tc>
          <w:tcPr>
            <w:tcW w:w="821" w:type="dxa"/>
            <w:vMerge/>
            <w:shd w:val="clear" w:color="auto" w:fill="auto"/>
          </w:tcPr>
          <w:p w14:paraId="5F836BB4" w14:textId="77777777" w:rsidR="00B427EC" w:rsidRDefault="00B427EC" w:rsidP="00860C0E">
            <w:pPr>
              <w:rPr>
                <w:rFonts w:eastAsia="Calibri"/>
                <w:szCs w:val="24"/>
              </w:rPr>
            </w:pPr>
          </w:p>
        </w:tc>
        <w:tc>
          <w:tcPr>
            <w:tcW w:w="4163" w:type="dxa"/>
            <w:vMerge/>
            <w:shd w:val="clear" w:color="auto" w:fill="auto"/>
          </w:tcPr>
          <w:p w14:paraId="4FC7B7DA" w14:textId="77777777" w:rsidR="00B427EC" w:rsidRDefault="00B427EC" w:rsidP="00860C0E">
            <w:pPr>
              <w:rPr>
                <w:rFonts w:eastAsia="Calibri"/>
                <w:szCs w:val="24"/>
              </w:rPr>
            </w:pPr>
          </w:p>
        </w:tc>
        <w:tc>
          <w:tcPr>
            <w:tcW w:w="717" w:type="dxa"/>
            <w:shd w:val="clear" w:color="auto" w:fill="auto"/>
          </w:tcPr>
          <w:p w14:paraId="3BE50069" w14:textId="77777777" w:rsidR="00B427EC" w:rsidRDefault="00B427EC" w:rsidP="00860C0E">
            <w:pPr>
              <w:rPr>
                <w:rFonts w:eastAsia="Calibri"/>
                <w:szCs w:val="24"/>
              </w:rPr>
            </w:pPr>
            <w:r>
              <w:rPr>
                <w:rFonts w:eastAsia="Calibri"/>
                <w:szCs w:val="24"/>
              </w:rPr>
              <w:t>Taip</w:t>
            </w:r>
          </w:p>
        </w:tc>
        <w:tc>
          <w:tcPr>
            <w:tcW w:w="852" w:type="dxa"/>
            <w:shd w:val="clear" w:color="auto" w:fill="auto"/>
          </w:tcPr>
          <w:p w14:paraId="5B4D8A4B" w14:textId="77777777" w:rsidR="00B427EC" w:rsidRDefault="00B427EC" w:rsidP="00860C0E">
            <w:pPr>
              <w:rPr>
                <w:rFonts w:eastAsia="Calibri"/>
                <w:szCs w:val="24"/>
              </w:rPr>
            </w:pPr>
            <w:r>
              <w:rPr>
                <w:rFonts w:eastAsia="Calibri"/>
                <w:szCs w:val="24"/>
              </w:rPr>
              <w:t>Ne</w:t>
            </w:r>
          </w:p>
        </w:tc>
        <w:tc>
          <w:tcPr>
            <w:tcW w:w="1243" w:type="dxa"/>
            <w:shd w:val="clear" w:color="auto" w:fill="auto"/>
          </w:tcPr>
          <w:p w14:paraId="48BF4A65" w14:textId="77777777" w:rsidR="00B427EC" w:rsidRDefault="00B427EC" w:rsidP="00860C0E">
            <w:pPr>
              <w:rPr>
                <w:rFonts w:eastAsia="Calibri"/>
                <w:szCs w:val="24"/>
              </w:rPr>
            </w:pPr>
            <w:r>
              <w:rPr>
                <w:rFonts w:eastAsia="Calibri"/>
                <w:szCs w:val="24"/>
              </w:rPr>
              <w:t>Neaktualu (nevertinta)</w:t>
            </w:r>
          </w:p>
        </w:tc>
        <w:tc>
          <w:tcPr>
            <w:tcW w:w="2093" w:type="dxa"/>
            <w:shd w:val="clear" w:color="auto" w:fill="auto"/>
          </w:tcPr>
          <w:p w14:paraId="6D95D4CA" w14:textId="77777777" w:rsidR="00B427EC" w:rsidRDefault="00B427EC" w:rsidP="00860C0E">
            <w:pPr>
              <w:rPr>
                <w:rFonts w:eastAsia="Calibri"/>
                <w:szCs w:val="24"/>
              </w:rPr>
            </w:pPr>
          </w:p>
        </w:tc>
      </w:tr>
      <w:tr w:rsidR="00B427EC" w14:paraId="34A6E748" w14:textId="77777777" w:rsidTr="00860C0E">
        <w:tc>
          <w:tcPr>
            <w:tcW w:w="821" w:type="dxa"/>
            <w:shd w:val="clear" w:color="auto" w:fill="auto"/>
          </w:tcPr>
          <w:p w14:paraId="3580E7DF" w14:textId="77777777" w:rsidR="00B427EC" w:rsidRDefault="00B427EC" w:rsidP="00860C0E">
            <w:pPr>
              <w:rPr>
                <w:rFonts w:eastAsia="Calibri"/>
                <w:szCs w:val="24"/>
              </w:rPr>
            </w:pPr>
            <w:r>
              <w:rPr>
                <w:rFonts w:eastAsia="Calibri"/>
                <w:szCs w:val="24"/>
              </w:rPr>
              <w:t>1.</w:t>
            </w:r>
          </w:p>
        </w:tc>
        <w:tc>
          <w:tcPr>
            <w:tcW w:w="4163" w:type="dxa"/>
            <w:shd w:val="clear" w:color="auto" w:fill="auto"/>
          </w:tcPr>
          <w:p w14:paraId="2D4C19E6" w14:textId="77777777" w:rsidR="00B427EC" w:rsidRDefault="00B427EC" w:rsidP="00860C0E">
            <w:pPr>
              <w:jc w:val="both"/>
              <w:rPr>
                <w:rFonts w:eastAsia="Calibri"/>
                <w:szCs w:val="24"/>
              </w:rPr>
            </w:pPr>
            <w:r>
              <w:rPr>
                <w:rFonts w:eastAsia="Calibri"/>
                <w:szCs w:val="24"/>
              </w:rPr>
              <w:t>Ar laikomasi draudimo radijo programose skelbti informaciją, kurioje:</w:t>
            </w:r>
          </w:p>
          <w:p w14:paraId="5B8A55C2" w14:textId="77777777" w:rsidR="00B427EC" w:rsidRDefault="00B427EC" w:rsidP="00860C0E">
            <w:pPr>
              <w:jc w:val="both"/>
              <w:rPr>
                <w:rFonts w:eastAsia="Calibri"/>
                <w:szCs w:val="24"/>
              </w:rPr>
            </w:pPr>
          </w:p>
        </w:tc>
        <w:tc>
          <w:tcPr>
            <w:tcW w:w="717" w:type="dxa"/>
            <w:shd w:val="clear" w:color="auto" w:fill="auto"/>
          </w:tcPr>
          <w:p w14:paraId="6508DF12" w14:textId="77777777" w:rsidR="00B427EC" w:rsidRDefault="00B427EC" w:rsidP="00860C0E">
            <w:pPr>
              <w:rPr>
                <w:rFonts w:eastAsia="Calibri"/>
                <w:szCs w:val="24"/>
              </w:rPr>
            </w:pPr>
          </w:p>
        </w:tc>
        <w:tc>
          <w:tcPr>
            <w:tcW w:w="852" w:type="dxa"/>
            <w:shd w:val="clear" w:color="auto" w:fill="auto"/>
          </w:tcPr>
          <w:p w14:paraId="2062AF73" w14:textId="77777777" w:rsidR="00B427EC" w:rsidRDefault="00B427EC" w:rsidP="00860C0E">
            <w:pPr>
              <w:rPr>
                <w:rFonts w:eastAsia="Calibri"/>
                <w:szCs w:val="24"/>
              </w:rPr>
            </w:pPr>
          </w:p>
        </w:tc>
        <w:tc>
          <w:tcPr>
            <w:tcW w:w="1243" w:type="dxa"/>
            <w:shd w:val="clear" w:color="auto" w:fill="auto"/>
          </w:tcPr>
          <w:p w14:paraId="04F19690" w14:textId="77777777" w:rsidR="00B427EC" w:rsidRDefault="00B427EC" w:rsidP="00860C0E">
            <w:pPr>
              <w:rPr>
                <w:rFonts w:eastAsia="Calibri"/>
                <w:szCs w:val="24"/>
              </w:rPr>
            </w:pPr>
          </w:p>
        </w:tc>
        <w:tc>
          <w:tcPr>
            <w:tcW w:w="2093" w:type="dxa"/>
            <w:shd w:val="clear" w:color="auto" w:fill="auto"/>
          </w:tcPr>
          <w:p w14:paraId="4329C63D" w14:textId="77777777" w:rsidR="00B427EC" w:rsidRDefault="00B427EC" w:rsidP="00860C0E">
            <w:pPr>
              <w:rPr>
                <w:rFonts w:eastAsia="Calibri"/>
                <w:szCs w:val="24"/>
              </w:rPr>
            </w:pPr>
          </w:p>
        </w:tc>
      </w:tr>
      <w:tr w:rsidR="00B427EC" w14:paraId="24F37D57" w14:textId="77777777" w:rsidTr="00860C0E">
        <w:tc>
          <w:tcPr>
            <w:tcW w:w="821" w:type="dxa"/>
            <w:shd w:val="clear" w:color="auto" w:fill="auto"/>
          </w:tcPr>
          <w:p w14:paraId="020375D3" w14:textId="77777777" w:rsidR="00B427EC" w:rsidRDefault="00B427EC" w:rsidP="00860C0E">
            <w:pPr>
              <w:rPr>
                <w:rFonts w:eastAsia="Calibri"/>
                <w:szCs w:val="24"/>
              </w:rPr>
            </w:pPr>
            <w:r>
              <w:rPr>
                <w:rFonts w:eastAsia="Calibri"/>
                <w:szCs w:val="24"/>
              </w:rPr>
              <w:t>1.1.</w:t>
            </w:r>
          </w:p>
        </w:tc>
        <w:tc>
          <w:tcPr>
            <w:tcW w:w="4163" w:type="dxa"/>
            <w:shd w:val="clear" w:color="auto" w:fill="auto"/>
          </w:tcPr>
          <w:p w14:paraId="59CBC9C3" w14:textId="77777777" w:rsidR="00B427EC" w:rsidRDefault="00B427EC" w:rsidP="00860C0E">
            <w:pPr>
              <w:jc w:val="both"/>
              <w:rPr>
                <w:rFonts w:eastAsia="Calibri"/>
                <w:szCs w:val="24"/>
              </w:rPr>
            </w:pPr>
            <w:r>
              <w:rPr>
                <w:rFonts w:eastAsia="Calibri"/>
                <w:szCs w:val="24"/>
              </w:rPr>
              <w:t>skleidžiama dezinformacija, karo propaganda, kurstomas karas, raginama prievarta pažeisti Lietuvos Respublikos suverenitetą – pakeisti jos konstitucinę santvarką, kėsintis į jos nepriklausomybę arba pažeisti teritorijos vientisumą? ([1], 19 str. 1 d. 1 p.)</w:t>
            </w:r>
          </w:p>
          <w:p w14:paraId="7A081AD3" w14:textId="77777777" w:rsidR="00B427EC" w:rsidRDefault="00B427EC" w:rsidP="00860C0E">
            <w:pPr>
              <w:jc w:val="both"/>
              <w:rPr>
                <w:rFonts w:eastAsia="Calibri"/>
                <w:szCs w:val="24"/>
                <w:lang w:val="en-US"/>
              </w:rPr>
            </w:pPr>
          </w:p>
        </w:tc>
        <w:tc>
          <w:tcPr>
            <w:tcW w:w="717" w:type="dxa"/>
            <w:shd w:val="clear" w:color="auto" w:fill="auto"/>
          </w:tcPr>
          <w:p w14:paraId="23FA1175"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4B7C7245" w14:textId="77777777" w:rsidR="00B427EC" w:rsidRDefault="00B427EC" w:rsidP="00860C0E">
            <w:pPr>
              <w:rPr>
                <w:szCs w:val="24"/>
              </w:rPr>
            </w:pPr>
          </w:p>
          <w:p w14:paraId="0038A6D3" w14:textId="77777777" w:rsidR="00B427EC" w:rsidRDefault="00B427EC" w:rsidP="00860C0E">
            <w:pPr>
              <w:rPr>
                <w:rFonts w:eastAsia="Calibri"/>
                <w:szCs w:val="24"/>
              </w:rPr>
            </w:pPr>
          </w:p>
        </w:tc>
        <w:tc>
          <w:tcPr>
            <w:tcW w:w="852" w:type="dxa"/>
            <w:shd w:val="clear" w:color="auto" w:fill="auto"/>
          </w:tcPr>
          <w:p w14:paraId="18649365"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657739A5" w14:textId="77777777" w:rsidR="00B427EC" w:rsidRDefault="00B427EC" w:rsidP="00860C0E">
            <w:pPr>
              <w:rPr>
                <w:szCs w:val="24"/>
              </w:rPr>
            </w:pPr>
          </w:p>
          <w:p w14:paraId="29EB60BE" w14:textId="77777777" w:rsidR="00B427EC" w:rsidRDefault="00B427EC" w:rsidP="00860C0E">
            <w:pPr>
              <w:rPr>
                <w:rFonts w:eastAsia="Calibri"/>
                <w:szCs w:val="24"/>
              </w:rPr>
            </w:pPr>
          </w:p>
        </w:tc>
        <w:tc>
          <w:tcPr>
            <w:tcW w:w="1243" w:type="dxa"/>
            <w:shd w:val="clear" w:color="auto" w:fill="auto"/>
          </w:tcPr>
          <w:p w14:paraId="45EB10FF"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65F7D469" w14:textId="77777777" w:rsidR="00B427EC" w:rsidRDefault="00B427EC" w:rsidP="00860C0E">
            <w:pPr>
              <w:rPr>
                <w:szCs w:val="24"/>
              </w:rPr>
            </w:pPr>
          </w:p>
          <w:p w14:paraId="6F9CAED0" w14:textId="77777777" w:rsidR="00B427EC" w:rsidRDefault="00B427EC" w:rsidP="00860C0E">
            <w:pPr>
              <w:rPr>
                <w:rFonts w:eastAsia="Calibri"/>
                <w:szCs w:val="24"/>
              </w:rPr>
            </w:pPr>
          </w:p>
        </w:tc>
        <w:tc>
          <w:tcPr>
            <w:tcW w:w="2093" w:type="dxa"/>
            <w:shd w:val="clear" w:color="auto" w:fill="auto"/>
          </w:tcPr>
          <w:p w14:paraId="68EB4644" w14:textId="77777777" w:rsidR="00B427EC" w:rsidRDefault="00B427EC" w:rsidP="00860C0E">
            <w:pPr>
              <w:rPr>
                <w:rFonts w:eastAsia="Calibri"/>
                <w:szCs w:val="24"/>
              </w:rPr>
            </w:pPr>
          </w:p>
        </w:tc>
      </w:tr>
      <w:tr w:rsidR="00B427EC" w14:paraId="508D7024" w14:textId="77777777" w:rsidTr="00860C0E">
        <w:trPr>
          <w:trHeight w:val="537"/>
        </w:trPr>
        <w:tc>
          <w:tcPr>
            <w:tcW w:w="821" w:type="dxa"/>
            <w:shd w:val="clear" w:color="auto" w:fill="auto"/>
          </w:tcPr>
          <w:p w14:paraId="2C1C35E5" w14:textId="77777777" w:rsidR="00B427EC" w:rsidRDefault="00B427EC" w:rsidP="00860C0E">
            <w:pPr>
              <w:rPr>
                <w:rFonts w:eastAsia="Calibri"/>
                <w:szCs w:val="24"/>
              </w:rPr>
            </w:pPr>
            <w:r>
              <w:rPr>
                <w:rFonts w:eastAsia="Calibri"/>
                <w:szCs w:val="24"/>
              </w:rPr>
              <w:t>1.2.</w:t>
            </w:r>
          </w:p>
        </w:tc>
        <w:tc>
          <w:tcPr>
            <w:tcW w:w="4163" w:type="dxa"/>
            <w:shd w:val="clear" w:color="auto" w:fill="auto"/>
          </w:tcPr>
          <w:p w14:paraId="514C4A03" w14:textId="77777777" w:rsidR="00B427EC" w:rsidRDefault="00B427EC" w:rsidP="00860C0E">
            <w:pPr>
              <w:rPr>
                <w:rFonts w:eastAsia="Calibri"/>
                <w:szCs w:val="24"/>
              </w:rPr>
            </w:pPr>
            <w:r>
              <w:rPr>
                <w:rFonts w:eastAsia="Calibri"/>
                <w:szCs w:val="24"/>
              </w:rPr>
              <w:t>skatinami ar kurstomi teroristiniai nusikaltimai? ([1], 19 str. 1 d. 2 p.)</w:t>
            </w:r>
          </w:p>
        </w:tc>
        <w:tc>
          <w:tcPr>
            <w:tcW w:w="717" w:type="dxa"/>
            <w:shd w:val="clear" w:color="auto" w:fill="auto"/>
          </w:tcPr>
          <w:p w14:paraId="76C03B4A"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47AF7CCB" w14:textId="77777777" w:rsidR="00B427EC" w:rsidRDefault="00B427EC" w:rsidP="00860C0E">
            <w:pPr>
              <w:rPr>
                <w:rFonts w:eastAsia="Calibri"/>
                <w:szCs w:val="24"/>
              </w:rPr>
            </w:pPr>
          </w:p>
        </w:tc>
        <w:tc>
          <w:tcPr>
            <w:tcW w:w="852" w:type="dxa"/>
            <w:shd w:val="clear" w:color="auto" w:fill="auto"/>
          </w:tcPr>
          <w:p w14:paraId="32535BC7"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42F4A793" w14:textId="77777777" w:rsidR="00B427EC" w:rsidRDefault="00B427EC" w:rsidP="00860C0E">
            <w:pPr>
              <w:rPr>
                <w:szCs w:val="24"/>
              </w:rPr>
            </w:pPr>
          </w:p>
          <w:p w14:paraId="3ECD9AC7" w14:textId="77777777" w:rsidR="00B427EC" w:rsidRDefault="00B427EC" w:rsidP="00860C0E">
            <w:pPr>
              <w:rPr>
                <w:rFonts w:eastAsia="Calibri"/>
                <w:szCs w:val="24"/>
              </w:rPr>
            </w:pPr>
          </w:p>
        </w:tc>
        <w:tc>
          <w:tcPr>
            <w:tcW w:w="1243" w:type="dxa"/>
            <w:shd w:val="clear" w:color="auto" w:fill="auto"/>
          </w:tcPr>
          <w:p w14:paraId="70B79F1A"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4F5FAE57" w14:textId="77777777" w:rsidR="00B427EC" w:rsidRDefault="00B427EC" w:rsidP="00860C0E">
            <w:pPr>
              <w:rPr>
                <w:szCs w:val="24"/>
              </w:rPr>
            </w:pPr>
          </w:p>
          <w:p w14:paraId="24B0303A" w14:textId="77777777" w:rsidR="00B427EC" w:rsidRDefault="00B427EC" w:rsidP="00860C0E">
            <w:pPr>
              <w:rPr>
                <w:rFonts w:eastAsia="Calibri"/>
                <w:szCs w:val="24"/>
              </w:rPr>
            </w:pPr>
          </w:p>
        </w:tc>
        <w:tc>
          <w:tcPr>
            <w:tcW w:w="2093" w:type="dxa"/>
            <w:shd w:val="clear" w:color="auto" w:fill="auto"/>
          </w:tcPr>
          <w:p w14:paraId="1636D4C6" w14:textId="77777777" w:rsidR="00B427EC" w:rsidRDefault="00B427EC" w:rsidP="00860C0E">
            <w:pPr>
              <w:rPr>
                <w:rFonts w:eastAsia="Calibri"/>
                <w:szCs w:val="24"/>
              </w:rPr>
            </w:pPr>
          </w:p>
        </w:tc>
      </w:tr>
      <w:tr w:rsidR="00B427EC" w14:paraId="06895031" w14:textId="77777777" w:rsidTr="00860C0E">
        <w:tc>
          <w:tcPr>
            <w:tcW w:w="821" w:type="dxa"/>
            <w:shd w:val="clear" w:color="auto" w:fill="auto"/>
          </w:tcPr>
          <w:p w14:paraId="5D140877" w14:textId="77777777" w:rsidR="00B427EC" w:rsidRDefault="00B427EC" w:rsidP="00860C0E">
            <w:pPr>
              <w:rPr>
                <w:rFonts w:eastAsia="Calibri"/>
                <w:szCs w:val="24"/>
              </w:rPr>
            </w:pPr>
            <w:r>
              <w:rPr>
                <w:rFonts w:eastAsia="Calibri"/>
                <w:szCs w:val="24"/>
              </w:rPr>
              <w:t>1.3.</w:t>
            </w:r>
          </w:p>
        </w:tc>
        <w:tc>
          <w:tcPr>
            <w:tcW w:w="4163" w:type="dxa"/>
            <w:shd w:val="clear" w:color="auto" w:fill="auto"/>
          </w:tcPr>
          <w:p w14:paraId="6495B2F1" w14:textId="77777777" w:rsidR="00B427EC" w:rsidRDefault="00B427EC" w:rsidP="00860C0E">
            <w:pPr>
              <w:jc w:val="both"/>
              <w:rPr>
                <w:rFonts w:eastAsia="Calibri"/>
                <w:szCs w:val="24"/>
              </w:rPr>
            </w:pPr>
            <w:r>
              <w:rPr>
                <w:rFonts w:eastAsia="Calibri"/>
                <w:szCs w:val="24"/>
              </w:rPr>
              <w:t xml:space="preserve">skleidžiama ar kurstoma neapykanta, tyčiojimasis, niekinimas, kurstoma diskriminuoti, smurtauti, fiziškai susidoroti su žmonių grupe ar jai priklausančiu asmeniu dėl amžiaus, lyties, lytinės orientacijos, etninės priklausomybės, rasės, tautybės, pilietybės, kalbos, kilmės, socialinės </w:t>
            </w:r>
            <w:r>
              <w:rPr>
                <w:rFonts w:eastAsia="Calibri"/>
                <w:szCs w:val="24"/>
              </w:rPr>
              <w:lastRenderedPageBreak/>
              <w:t>padėties, negalios, tikėjimo, įsitikinimų, pažiūrų ar religijos pagrindu? ([1], 19 str. 1 d. 3 p.)</w:t>
            </w:r>
          </w:p>
          <w:p w14:paraId="5DFEAF1A" w14:textId="77777777" w:rsidR="00B427EC" w:rsidRDefault="00B427EC" w:rsidP="00860C0E">
            <w:pPr>
              <w:jc w:val="both"/>
              <w:rPr>
                <w:rFonts w:eastAsia="Calibri"/>
                <w:szCs w:val="24"/>
              </w:rPr>
            </w:pPr>
          </w:p>
        </w:tc>
        <w:tc>
          <w:tcPr>
            <w:tcW w:w="717" w:type="dxa"/>
            <w:shd w:val="clear" w:color="auto" w:fill="auto"/>
          </w:tcPr>
          <w:p w14:paraId="0E905356" w14:textId="77777777" w:rsidR="00B427EC" w:rsidRDefault="00B427EC" w:rsidP="00860C0E">
            <w:pPr>
              <w:rPr>
                <w:rFonts w:eastAsia="Calibri"/>
                <w:szCs w:val="24"/>
              </w:rPr>
            </w:pPr>
            <w:r>
              <w:rPr>
                <w:rFonts w:eastAsia="Calibri"/>
                <w:szCs w:val="24"/>
              </w:rPr>
              <w:lastRenderedPageBreak/>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51D9CA61" w14:textId="77777777" w:rsidR="00B427EC" w:rsidRDefault="00B427EC" w:rsidP="00860C0E">
            <w:pPr>
              <w:rPr>
                <w:szCs w:val="24"/>
              </w:rPr>
            </w:pPr>
          </w:p>
          <w:p w14:paraId="2B35D7A9" w14:textId="77777777" w:rsidR="00B427EC" w:rsidRDefault="00B427EC" w:rsidP="00860C0E">
            <w:pPr>
              <w:rPr>
                <w:rFonts w:eastAsia="Calibri"/>
                <w:szCs w:val="24"/>
              </w:rPr>
            </w:pPr>
          </w:p>
        </w:tc>
        <w:tc>
          <w:tcPr>
            <w:tcW w:w="852" w:type="dxa"/>
            <w:shd w:val="clear" w:color="auto" w:fill="auto"/>
          </w:tcPr>
          <w:p w14:paraId="4B9F41DD"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37AEA276" w14:textId="77777777" w:rsidR="00B427EC" w:rsidRDefault="00B427EC" w:rsidP="00860C0E">
            <w:pPr>
              <w:rPr>
                <w:szCs w:val="24"/>
              </w:rPr>
            </w:pPr>
          </w:p>
          <w:p w14:paraId="419B6747" w14:textId="77777777" w:rsidR="00B427EC" w:rsidRDefault="00B427EC" w:rsidP="00860C0E">
            <w:pPr>
              <w:rPr>
                <w:rFonts w:eastAsia="Calibri"/>
                <w:szCs w:val="24"/>
              </w:rPr>
            </w:pPr>
          </w:p>
        </w:tc>
        <w:tc>
          <w:tcPr>
            <w:tcW w:w="1243" w:type="dxa"/>
            <w:shd w:val="clear" w:color="auto" w:fill="auto"/>
          </w:tcPr>
          <w:p w14:paraId="01D5E38A"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0586E952" w14:textId="77777777" w:rsidR="00B427EC" w:rsidRDefault="00B427EC" w:rsidP="00860C0E">
            <w:pPr>
              <w:rPr>
                <w:szCs w:val="24"/>
              </w:rPr>
            </w:pPr>
          </w:p>
          <w:p w14:paraId="23B1AD82" w14:textId="77777777" w:rsidR="00B427EC" w:rsidRDefault="00B427EC" w:rsidP="00860C0E">
            <w:pPr>
              <w:rPr>
                <w:rFonts w:eastAsia="Calibri"/>
                <w:szCs w:val="24"/>
              </w:rPr>
            </w:pPr>
          </w:p>
        </w:tc>
        <w:tc>
          <w:tcPr>
            <w:tcW w:w="2093" w:type="dxa"/>
            <w:shd w:val="clear" w:color="auto" w:fill="auto"/>
          </w:tcPr>
          <w:p w14:paraId="725A1FF8" w14:textId="77777777" w:rsidR="00B427EC" w:rsidRDefault="00B427EC" w:rsidP="00860C0E">
            <w:pPr>
              <w:rPr>
                <w:rFonts w:eastAsia="Calibri"/>
                <w:szCs w:val="24"/>
              </w:rPr>
            </w:pPr>
          </w:p>
        </w:tc>
      </w:tr>
      <w:tr w:rsidR="00B427EC" w14:paraId="56A6337F" w14:textId="77777777" w:rsidTr="00860C0E">
        <w:tc>
          <w:tcPr>
            <w:tcW w:w="821" w:type="dxa"/>
            <w:shd w:val="clear" w:color="auto" w:fill="auto"/>
          </w:tcPr>
          <w:p w14:paraId="5CD610A3" w14:textId="77777777" w:rsidR="00B427EC" w:rsidRDefault="00B427EC" w:rsidP="00860C0E">
            <w:pPr>
              <w:rPr>
                <w:rFonts w:eastAsia="Calibri"/>
                <w:szCs w:val="24"/>
              </w:rPr>
            </w:pPr>
            <w:r>
              <w:rPr>
                <w:rFonts w:eastAsia="Calibri"/>
                <w:szCs w:val="24"/>
              </w:rPr>
              <w:t>1.4.</w:t>
            </w:r>
          </w:p>
        </w:tc>
        <w:tc>
          <w:tcPr>
            <w:tcW w:w="4163" w:type="dxa"/>
            <w:shd w:val="clear" w:color="auto" w:fill="auto"/>
          </w:tcPr>
          <w:p w14:paraId="1B4916D5" w14:textId="77777777" w:rsidR="00B427EC" w:rsidRDefault="00B427EC" w:rsidP="00860C0E">
            <w:pPr>
              <w:jc w:val="both"/>
              <w:rPr>
                <w:rFonts w:eastAsia="Calibri"/>
                <w:szCs w:val="24"/>
              </w:rPr>
            </w:pPr>
            <w:r>
              <w:rPr>
                <w:rFonts w:eastAsia="Calibri"/>
                <w:szCs w:val="24"/>
              </w:rPr>
              <w:t>skleidžiama, propaguojama ar reklamuojama pornografija, taip pat propaguojamos ir (ar) reklamuojamos seksualinės paslaugos, lytiniai iškrypimai? ([1], 19 str. 1 d. 4 p.)</w:t>
            </w:r>
          </w:p>
          <w:p w14:paraId="5DFDA625" w14:textId="77777777" w:rsidR="00B427EC" w:rsidRDefault="00B427EC" w:rsidP="00860C0E">
            <w:pPr>
              <w:jc w:val="both"/>
              <w:rPr>
                <w:rFonts w:eastAsia="Calibri"/>
                <w:szCs w:val="24"/>
              </w:rPr>
            </w:pPr>
          </w:p>
        </w:tc>
        <w:tc>
          <w:tcPr>
            <w:tcW w:w="717" w:type="dxa"/>
            <w:shd w:val="clear" w:color="auto" w:fill="auto"/>
          </w:tcPr>
          <w:p w14:paraId="66DBBF31"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1742AE45" w14:textId="77777777" w:rsidR="00B427EC" w:rsidRDefault="00B427EC" w:rsidP="00860C0E">
            <w:pPr>
              <w:rPr>
                <w:szCs w:val="24"/>
              </w:rPr>
            </w:pPr>
          </w:p>
          <w:p w14:paraId="74243D05" w14:textId="77777777" w:rsidR="00B427EC" w:rsidRDefault="00B427EC" w:rsidP="00860C0E">
            <w:pPr>
              <w:rPr>
                <w:rFonts w:eastAsia="Calibri"/>
                <w:szCs w:val="24"/>
              </w:rPr>
            </w:pPr>
          </w:p>
        </w:tc>
        <w:tc>
          <w:tcPr>
            <w:tcW w:w="852" w:type="dxa"/>
            <w:shd w:val="clear" w:color="auto" w:fill="auto"/>
          </w:tcPr>
          <w:p w14:paraId="2D45CC3F"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69B96839" w14:textId="77777777" w:rsidR="00B427EC" w:rsidRDefault="00B427EC" w:rsidP="00860C0E">
            <w:pPr>
              <w:rPr>
                <w:szCs w:val="24"/>
              </w:rPr>
            </w:pPr>
          </w:p>
          <w:p w14:paraId="08E03CA9" w14:textId="77777777" w:rsidR="00B427EC" w:rsidRDefault="00B427EC" w:rsidP="00860C0E">
            <w:pPr>
              <w:rPr>
                <w:rFonts w:eastAsia="Calibri"/>
                <w:szCs w:val="24"/>
              </w:rPr>
            </w:pPr>
          </w:p>
        </w:tc>
        <w:tc>
          <w:tcPr>
            <w:tcW w:w="1243" w:type="dxa"/>
            <w:shd w:val="clear" w:color="auto" w:fill="auto"/>
          </w:tcPr>
          <w:p w14:paraId="1D83CCBB"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6451D149" w14:textId="77777777" w:rsidR="00B427EC" w:rsidRDefault="00B427EC" w:rsidP="00860C0E">
            <w:pPr>
              <w:rPr>
                <w:szCs w:val="24"/>
              </w:rPr>
            </w:pPr>
          </w:p>
          <w:p w14:paraId="31D6D5EE" w14:textId="77777777" w:rsidR="00B427EC" w:rsidRDefault="00B427EC" w:rsidP="00860C0E">
            <w:pPr>
              <w:rPr>
                <w:rFonts w:eastAsia="Calibri"/>
                <w:szCs w:val="24"/>
              </w:rPr>
            </w:pPr>
          </w:p>
        </w:tc>
        <w:tc>
          <w:tcPr>
            <w:tcW w:w="2093" w:type="dxa"/>
            <w:shd w:val="clear" w:color="auto" w:fill="auto"/>
          </w:tcPr>
          <w:p w14:paraId="19D9E155" w14:textId="77777777" w:rsidR="00B427EC" w:rsidRDefault="00B427EC" w:rsidP="00860C0E">
            <w:pPr>
              <w:rPr>
                <w:rFonts w:eastAsia="Calibri"/>
                <w:szCs w:val="24"/>
              </w:rPr>
            </w:pPr>
          </w:p>
        </w:tc>
      </w:tr>
      <w:tr w:rsidR="00B427EC" w14:paraId="47785CD1" w14:textId="77777777" w:rsidTr="00860C0E">
        <w:tc>
          <w:tcPr>
            <w:tcW w:w="821" w:type="dxa"/>
            <w:shd w:val="clear" w:color="auto" w:fill="auto"/>
          </w:tcPr>
          <w:p w14:paraId="41128320" w14:textId="77777777" w:rsidR="00B427EC" w:rsidRDefault="00B427EC" w:rsidP="00860C0E">
            <w:pPr>
              <w:rPr>
                <w:rFonts w:eastAsia="Calibri"/>
                <w:szCs w:val="24"/>
              </w:rPr>
            </w:pPr>
            <w:r>
              <w:rPr>
                <w:rFonts w:eastAsia="Calibri"/>
                <w:szCs w:val="24"/>
              </w:rPr>
              <w:t>1.5.</w:t>
            </w:r>
          </w:p>
        </w:tc>
        <w:tc>
          <w:tcPr>
            <w:tcW w:w="4163" w:type="dxa"/>
            <w:shd w:val="clear" w:color="auto" w:fill="auto"/>
          </w:tcPr>
          <w:p w14:paraId="7E3D435B" w14:textId="77777777" w:rsidR="00B427EC" w:rsidRDefault="00B427EC" w:rsidP="00860C0E">
            <w:pPr>
              <w:jc w:val="both"/>
              <w:rPr>
                <w:rFonts w:eastAsia="Calibri"/>
                <w:szCs w:val="24"/>
              </w:rPr>
            </w:pPr>
            <w:r>
              <w:rPr>
                <w:rFonts w:eastAsia="Calibri"/>
                <w:szCs w:val="24"/>
              </w:rPr>
              <w:t>propaguojamas ir (ar) reklamuojamas narkotinių, psichotropinių ir (ar) kitų psichologinę priklausomybę sukeliančių medžiagų vartojimas, taip pat psichologinė priklausomybė nuo azartinių lošimų? ([1], 19 str. 1 d. 5 p.)</w:t>
            </w:r>
          </w:p>
          <w:p w14:paraId="0F4DE702" w14:textId="77777777" w:rsidR="00B427EC" w:rsidRDefault="00B427EC" w:rsidP="00860C0E">
            <w:pPr>
              <w:jc w:val="both"/>
              <w:rPr>
                <w:rFonts w:eastAsia="Calibri"/>
                <w:szCs w:val="24"/>
              </w:rPr>
            </w:pPr>
          </w:p>
        </w:tc>
        <w:tc>
          <w:tcPr>
            <w:tcW w:w="717" w:type="dxa"/>
            <w:shd w:val="clear" w:color="auto" w:fill="auto"/>
          </w:tcPr>
          <w:p w14:paraId="3AA3EF66"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852" w:type="dxa"/>
            <w:shd w:val="clear" w:color="auto" w:fill="auto"/>
          </w:tcPr>
          <w:p w14:paraId="3E23F452"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1243" w:type="dxa"/>
            <w:shd w:val="clear" w:color="auto" w:fill="auto"/>
          </w:tcPr>
          <w:p w14:paraId="0460C695"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2093" w:type="dxa"/>
            <w:shd w:val="clear" w:color="auto" w:fill="auto"/>
          </w:tcPr>
          <w:p w14:paraId="0FAEFEF9" w14:textId="77777777" w:rsidR="00B427EC" w:rsidRDefault="00B427EC" w:rsidP="00860C0E">
            <w:pPr>
              <w:rPr>
                <w:rFonts w:eastAsia="Calibri"/>
                <w:szCs w:val="24"/>
              </w:rPr>
            </w:pPr>
          </w:p>
        </w:tc>
      </w:tr>
      <w:tr w:rsidR="00B427EC" w14:paraId="3F175A35" w14:textId="77777777" w:rsidTr="00860C0E">
        <w:tc>
          <w:tcPr>
            <w:tcW w:w="821" w:type="dxa"/>
            <w:shd w:val="clear" w:color="auto" w:fill="auto"/>
          </w:tcPr>
          <w:p w14:paraId="6F8D86E7" w14:textId="77777777" w:rsidR="00B427EC" w:rsidRDefault="00B427EC" w:rsidP="00860C0E">
            <w:pPr>
              <w:rPr>
                <w:rFonts w:eastAsia="Calibri"/>
                <w:szCs w:val="24"/>
              </w:rPr>
            </w:pPr>
            <w:r>
              <w:rPr>
                <w:rFonts w:eastAsia="Calibri"/>
                <w:szCs w:val="24"/>
              </w:rPr>
              <w:t>1.6.</w:t>
            </w:r>
          </w:p>
        </w:tc>
        <w:tc>
          <w:tcPr>
            <w:tcW w:w="4163" w:type="dxa"/>
            <w:shd w:val="clear" w:color="auto" w:fill="auto"/>
          </w:tcPr>
          <w:p w14:paraId="237D48FA" w14:textId="77777777" w:rsidR="00B427EC" w:rsidRDefault="00B427EC" w:rsidP="00860C0E">
            <w:pPr>
              <w:jc w:val="both"/>
              <w:rPr>
                <w:rFonts w:eastAsia="Calibri"/>
                <w:szCs w:val="24"/>
              </w:rPr>
            </w:pPr>
            <w:r>
              <w:rPr>
                <w:color w:val="000000"/>
                <w:szCs w:val="24"/>
                <w:lang w:eastAsia="lt-LT"/>
              </w:rPr>
              <w:t xml:space="preserve">tyčiojamasi iš žmogaus ar žmonių grupės arba žmogus ar žmonių grupė niekinami dėl tautybės, rasės, lyties, kilmės, neįgalumo, seksualinės orientacijos, socialinės padėties, kalbos, tikėjimo, įsitikinimų, pažiūrų ar kitais panašiais pagrindais? </w:t>
            </w:r>
            <w:r>
              <w:rPr>
                <w:rFonts w:eastAsia="Calibri"/>
                <w:szCs w:val="24"/>
              </w:rPr>
              <w:t>([2], 4 str. 2 d. 12 p.)</w:t>
            </w:r>
          </w:p>
          <w:p w14:paraId="18655871" w14:textId="77777777" w:rsidR="00B427EC" w:rsidRDefault="00B427EC" w:rsidP="00860C0E">
            <w:pPr>
              <w:jc w:val="both"/>
              <w:rPr>
                <w:color w:val="000000"/>
                <w:szCs w:val="24"/>
                <w:lang w:eastAsia="lt-LT"/>
              </w:rPr>
            </w:pPr>
          </w:p>
        </w:tc>
        <w:tc>
          <w:tcPr>
            <w:tcW w:w="717" w:type="dxa"/>
            <w:shd w:val="clear" w:color="auto" w:fill="auto"/>
          </w:tcPr>
          <w:p w14:paraId="02FEB4AE"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00663196" w14:textId="77777777" w:rsidR="00B427EC" w:rsidRDefault="00B427EC" w:rsidP="00860C0E">
            <w:pPr>
              <w:rPr>
                <w:szCs w:val="24"/>
              </w:rPr>
            </w:pPr>
          </w:p>
          <w:p w14:paraId="6B88E7B6" w14:textId="77777777" w:rsidR="00B427EC" w:rsidRDefault="00B427EC" w:rsidP="00860C0E">
            <w:pPr>
              <w:rPr>
                <w:rFonts w:eastAsia="Calibri"/>
                <w:szCs w:val="24"/>
              </w:rPr>
            </w:pPr>
          </w:p>
        </w:tc>
        <w:tc>
          <w:tcPr>
            <w:tcW w:w="852" w:type="dxa"/>
            <w:shd w:val="clear" w:color="auto" w:fill="auto"/>
          </w:tcPr>
          <w:p w14:paraId="7E2E25FF"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4B74A571" w14:textId="77777777" w:rsidR="00B427EC" w:rsidRDefault="00B427EC" w:rsidP="00860C0E">
            <w:pPr>
              <w:rPr>
                <w:szCs w:val="24"/>
              </w:rPr>
            </w:pPr>
          </w:p>
          <w:p w14:paraId="54FBB8FD" w14:textId="77777777" w:rsidR="00B427EC" w:rsidRDefault="00B427EC" w:rsidP="00860C0E">
            <w:pPr>
              <w:rPr>
                <w:rFonts w:eastAsia="Calibri"/>
                <w:szCs w:val="24"/>
              </w:rPr>
            </w:pPr>
          </w:p>
        </w:tc>
        <w:tc>
          <w:tcPr>
            <w:tcW w:w="1243" w:type="dxa"/>
            <w:shd w:val="clear" w:color="auto" w:fill="auto"/>
          </w:tcPr>
          <w:p w14:paraId="57F4B30D"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6185DE33" w14:textId="77777777" w:rsidR="00B427EC" w:rsidRDefault="00B427EC" w:rsidP="00860C0E">
            <w:pPr>
              <w:rPr>
                <w:szCs w:val="24"/>
              </w:rPr>
            </w:pPr>
          </w:p>
          <w:p w14:paraId="67AA3A9E" w14:textId="77777777" w:rsidR="00B427EC" w:rsidRDefault="00B427EC" w:rsidP="00860C0E">
            <w:pPr>
              <w:rPr>
                <w:rFonts w:eastAsia="Calibri"/>
                <w:szCs w:val="24"/>
              </w:rPr>
            </w:pPr>
          </w:p>
        </w:tc>
        <w:tc>
          <w:tcPr>
            <w:tcW w:w="2093" w:type="dxa"/>
            <w:shd w:val="clear" w:color="auto" w:fill="auto"/>
          </w:tcPr>
          <w:p w14:paraId="0897B56A" w14:textId="77777777" w:rsidR="00B427EC" w:rsidRDefault="00B427EC" w:rsidP="00860C0E">
            <w:pPr>
              <w:rPr>
                <w:rFonts w:eastAsia="Calibri"/>
                <w:szCs w:val="24"/>
              </w:rPr>
            </w:pPr>
          </w:p>
        </w:tc>
      </w:tr>
      <w:tr w:rsidR="00B427EC" w14:paraId="2CF48996" w14:textId="77777777" w:rsidTr="00860C0E">
        <w:tc>
          <w:tcPr>
            <w:tcW w:w="821" w:type="dxa"/>
            <w:shd w:val="clear" w:color="auto" w:fill="auto"/>
          </w:tcPr>
          <w:p w14:paraId="7DEC6DA7" w14:textId="77777777" w:rsidR="00B427EC" w:rsidRDefault="00B427EC" w:rsidP="00860C0E">
            <w:pPr>
              <w:rPr>
                <w:rFonts w:eastAsia="Calibri"/>
                <w:szCs w:val="24"/>
              </w:rPr>
            </w:pPr>
            <w:r>
              <w:rPr>
                <w:rFonts w:eastAsia="Calibri"/>
                <w:szCs w:val="24"/>
              </w:rPr>
              <w:t>1.7.</w:t>
            </w:r>
          </w:p>
        </w:tc>
        <w:tc>
          <w:tcPr>
            <w:tcW w:w="4163" w:type="dxa"/>
            <w:shd w:val="clear" w:color="auto" w:fill="auto"/>
          </w:tcPr>
          <w:p w14:paraId="7237AE07" w14:textId="77777777" w:rsidR="00B427EC" w:rsidRDefault="00B427EC" w:rsidP="00860C0E">
            <w:pPr>
              <w:jc w:val="both"/>
              <w:rPr>
                <w:rFonts w:eastAsia="Calibri"/>
                <w:szCs w:val="24"/>
              </w:rPr>
            </w:pPr>
            <w:r>
              <w:rPr>
                <w:rFonts w:eastAsia="Calibri"/>
                <w:bCs/>
                <w:szCs w:val="24"/>
              </w:rPr>
              <w:t>pateikiamas</w:t>
            </w:r>
            <w:r>
              <w:rPr>
                <w:rFonts w:eastAsia="Calibri"/>
                <w:color w:val="000000"/>
                <w:szCs w:val="24"/>
              </w:rPr>
              <w:t xml:space="preserve"> savitikslis smurtas? </w:t>
            </w:r>
            <w:r>
              <w:rPr>
                <w:rFonts w:eastAsia="Calibri"/>
                <w:szCs w:val="24"/>
              </w:rPr>
              <w:t>([2], 4 str. 4 d.)</w:t>
            </w:r>
          </w:p>
          <w:p w14:paraId="5D1C473D" w14:textId="77777777" w:rsidR="00B427EC" w:rsidRDefault="00B427EC" w:rsidP="00860C0E">
            <w:pPr>
              <w:jc w:val="both"/>
              <w:rPr>
                <w:rFonts w:eastAsia="Calibri"/>
                <w:szCs w:val="24"/>
              </w:rPr>
            </w:pPr>
          </w:p>
        </w:tc>
        <w:tc>
          <w:tcPr>
            <w:tcW w:w="717" w:type="dxa"/>
            <w:shd w:val="clear" w:color="auto" w:fill="auto"/>
          </w:tcPr>
          <w:p w14:paraId="20E5E360"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852" w:type="dxa"/>
            <w:shd w:val="clear" w:color="auto" w:fill="auto"/>
          </w:tcPr>
          <w:p w14:paraId="2E50A927"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1243" w:type="dxa"/>
            <w:shd w:val="clear" w:color="auto" w:fill="auto"/>
          </w:tcPr>
          <w:p w14:paraId="6775F763"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2093" w:type="dxa"/>
            <w:shd w:val="clear" w:color="auto" w:fill="auto"/>
          </w:tcPr>
          <w:p w14:paraId="33A06FFA" w14:textId="77777777" w:rsidR="00B427EC" w:rsidRDefault="00B427EC" w:rsidP="00860C0E">
            <w:pPr>
              <w:rPr>
                <w:rFonts w:eastAsia="Calibri"/>
                <w:szCs w:val="24"/>
              </w:rPr>
            </w:pPr>
          </w:p>
        </w:tc>
      </w:tr>
      <w:tr w:rsidR="00B427EC" w14:paraId="5C74E810" w14:textId="77777777" w:rsidTr="00860C0E">
        <w:tc>
          <w:tcPr>
            <w:tcW w:w="821" w:type="dxa"/>
            <w:shd w:val="clear" w:color="auto" w:fill="auto"/>
          </w:tcPr>
          <w:p w14:paraId="3C4F0913" w14:textId="77777777" w:rsidR="00B427EC" w:rsidRDefault="00B427EC" w:rsidP="00860C0E">
            <w:pPr>
              <w:rPr>
                <w:rFonts w:eastAsia="Calibri"/>
                <w:szCs w:val="24"/>
              </w:rPr>
            </w:pPr>
            <w:r>
              <w:rPr>
                <w:rFonts w:eastAsia="Calibri"/>
                <w:szCs w:val="24"/>
              </w:rPr>
              <w:t>2.</w:t>
            </w:r>
          </w:p>
        </w:tc>
        <w:tc>
          <w:tcPr>
            <w:tcW w:w="4163" w:type="dxa"/>
            <w:shd w:val="clear" w:color="auto" w:fill="auto"/>
          </w:tcPr>
          <w:p w14:paraId="3F1BDF9D" w14:textId="77777777" w:rsidR="00B427EC" w:rsidRDefault="00B427EC" w:rsidP="00860C0E">
            <w:pPr>
              <w:jc w:val="both"/>
              <w:rPr>
                <w:rFonts w:eastAsia="Calibri"/>
                <w:szCs w:val="24"/>
              </w:rPr>
            </w:pPr>
            <w:r>
              <w:rPr>
                <w:rFonts w:eastAsia="Calibri"/>
                <w:bCs/>
                <w:szCs w:val="24"/>
              </w:rPr>
              <w:t xml:space="preserve">Ar laikomasi draudimo skleisti informaciją, šmeižiančią, įžeidžiančią žmogų, žeminančią jo garbę ir orumą? </w:t>
            </w:r>
            <w:r>
              <w:rPr>
                <w:rFonts w:eastAsia="Calibri"/>
                <w:szCs w:val="24"/>
              </w:rPr>
              <w:t>([1], 19 str. 2 d.)</w:t>
            </w:r>
          </w:p>
          <w:p w14:paraId="2B5E6F57" w14:textId="77777777" w:rsidR="00B427EC" w:rsidRDefault="00B427EC" w:rsidP="00860C0E">
            <w:pPr>
              <w:jc w:val="both"/>
              <w:rPr>
                <w:rFonts w:eastAsia="Calibri"/>
                <w:bCs/>
                <w:szCs w:val="24"/>
              </w:rPr>
            </w:pPr>
          </w:p>
        </w:tc>
        <w:tc>
          <w:tcPr>
            <w:tcW w:w="717" w:type="dxa"/>
            <w:shd w:val="clear" w:color="auto" w:fill="auto"/>
          </w:tcPr>
          <w:p w14:paraId="60E22642"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852" w:type="dxa"/>
            <w:shd w:val="clear" w:color="auto" w:fill="auto"/>
          </w:tcPr>
          <w:p w14:paraId="5EE2A105"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1243" w:type="dxa"/>
            <w:shd w:val="clear" w:color="auto" w:fill="auto"/>
          </w:tcPr>
          <w:p w14:paraId="37481E00"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2093" w:type="dxa"/>
            <w:shd w:val="clear" w:color="auto" w:fill="auto"/>
          </w:tcPr>
          <w:p w14:paraId="64B3B007" w14:textId="77777777" w:rsidR="00B427EC" w:rsidRDefault="00B427EC" w:rsidP="00860C0E">
            <w:pPr>
              <w:rPr>
                <w:rFonts w:eastAsia="Calibri"/>
                <w:szCs w:val="24"/>
              </w:rPr>
            </w:pPr>
          </w:p>
        </w:tc>
      </w:tr>
      <w:tr w:rsidR="00B427EC" w14:paraId="041E2059" w14:textId="77777777" w:rsidTr="00860C0E">
        <w:tc>
          <w:tcPr>
            <w:tcW w:w="821" w:type="dxa"/>
            <w:shd w:val="clear" w:color="auto" w:fill="auto"/>
          </w:tcPr>
          <w:p w14:paraId="0BF7A0C2" w14:textId="77777777" w:rsidR="00B427EC" w:rsidRDefault="00B427EC" w:rsidP="00860C0E">
            <w:pPr>
              <w:rPr>
                <w:rFonts w:eastAsia="Calibri"/>
                <w:szCs w:val="24"/>
              </w:rPr>
            </w:pPr>
            <w:r>
              <w:rPr>
                <w:rFonts w:eastAsia="Calibri"/>
                <w:szCs w:val="24"/>
              </w:rPr>
              <w:t>3.</w:t>
            </w:r>
          </w:p>
        </w:tc>
        <w:tc>
          <w:tcPr>
            <w:tcW w:w="4163" w:type="dxa"/>
            <w:shd w:val="clear" w:color="auto" w:fill="auto"/>
          </w:tcPr>
          <w:p w14:paraId="35DED804" w14:textId="77777777" w:rsidR="00B427EC" w:rsidRDefault="00B427EC" w:rsidP="00860C0E">
            <w:pPr>
              <w:jc w:val="both"/>
              <w:rPr>
                <w:color w:val="000000"/>
                <w:szCs w:val="24"/>
                <w:lang w:eastAsia="lt-LT"/>
              </w:rPr>
            </w:pPr>
            <w:r>
              <w:rPr>
                <w:color w:val="000000"/>
                <w:szCs w:val="24"/>
                <w:lang w:eastAsia="lt-LT"/>
              </w:rPr>
              <w:t>Ar laikomasi draudimo skleisti neigiamą poveikį nepilnamečių vystymuisi darančią informaciją, susijusią su asmens duomenimis:</w:t>
            </w:r>
          </w:p>
          <w:p w14:paraId="4111EB5E" w14:textId="77777777" w:rsidR="00B427EC" w:rsidRDefault="00B427EC" w:rsidP="00860C0E">
            <w:pPr>
              <w:jc w:val="both"/>
              <w:rPr>
                <w:rFonts w:eastAsia="Calibri"/>
                <w:bCs/>
                <w:szCs w:val="24"/>
              </w:rPr>
            </w:pPr>
          </w:p>
        </w:tc>
        <w:tc>
          <w:tcPr>
            <w:tcW w:w="717" w:type="dxa"/>
            <w:shd w:val="clear" w:color="auto" w:fill="auto"/>
          </w:tcPr>
          <w:p w14:paraId="677F4DC9" w14:textId="77777777" w:rsidR="00B427EC" w:rsidRDefault="00B427EC" w:rsidP="00860C0E">
            <w:pPr>
              <w:rPr>
                <w:rFonts w:eastAsia="Calibri"/>
                <w:szCs w:val="24"/>
              </w:rPr>
            </w:pPr>
          </w:p>
        </w:tc>
        <w:tc>
          <w:tcPr>
            <w:tcW w:w="852" w:type="dxa"/>
            <w:shd w:val="clear" w:color="auto" w:fill="auto"/>
          </w:tcPr>
          <w:p w14:paraId="19D813A7" w14:textId="77777777" w:rsidR="00B427EC" w:rsidRDefault="00B427EC" w:rsidP="00860C0E">
            <w:pPr>
              <w:rPr>
                <w:rFonts w:eastAsia="Calibri"/>
                <w:szCs w:val="24"/>
              </w:rPr>
            </w:pPr>
          </w:p>
        </w:tc>
        <w:tc>
          <w:tcPr>
            <w:tcW w:w="1243" w:type="dxa"/>
            <w:shd w:val="clear" w:color="auto" w:fill="auto"/>
          </w:tcPr>
          <w:p w14:paraId="1176BC45" w14:textId="77777777" w:rsidR="00B427EC" w:rsidRDefault="00B427EC" w:rsidP="00860C0E">
            <w:pPr>
              <w:rPr>
                <w:rFonts w:eastAsia="Calibri"/>
                <w:szCs w:val="24"/>
              </w:rPr>
            </w:pPr>
          </w:p>
        </w:tc>
        <w:tc>
          <w:tcPr>
            <w:tcW w:w="2093" w:type="dxa"/>
            <w:shd w:val="clear" w:color="auto" w:fill="auto"/>
          </w:tcPr>
          <w:p w14:paraId="13216B4D" w14:textId="77777777" w:rsidR="00B427EC" w:rsidRDefault="00B427EC" w:rsidP="00860C0E">
            <w:pPr>
              <w:rPr>
                <w:rFonts w:eastAsia="Calibri"/>
                <w:szCs w:val="24"/>
              </w:rPr>
            </w:pPr>
          </w:p>
        </w:tc>
      </w:tr>
      <w:tr w:rsidR="00B427EC" w14:paraId="3793CAE0" w14:textId="77777777" w:rsidTr="00860C0E">
        <w:tc>
          <w:tcPr>
            <w:tcW w:w="821" w:type="dxa"/>
            <w:shd w:val="clear" w:color="auto" w:fill="auto"/>
          </w:tcPr>
          <w:p w14:paraId="12CBB2BA" w14:textId="77777777" w:rsidR="00B427EC" w:rsidRDefault="00B427EC" w:rsidP="00860C0E">
            <w:pPr>
              <w:rPr>
                <w:rFonts w:eastAsia="Calibri"/>
                <w:szCs w:val="24"/>
              </w:rPr>
            </w:pPr>
            <w:r>
              <w:rPr>
                <w:rFonts w:eastAsia="Calibri"/>
                <w:szCs w:val="24"/>
              </w:rPr>
              <w:t>3.1.</w:t>
            </w:r>
          </w:p>
        </w:tc>
        <w:tc>
          <w:tcPr>
            <w:tcW w:w="4163" w:type="dxa"/>
            <w:shd w:val="clear" w:color="auto" w:fill="auto"/>
          </w:tcPr>
          <w:p w14:paraId="2B944C7C" w14:textId="77777777" w:rsidR="00B427EC" w:rsidRDefault="00B427EC" w:rsidP="00860C0E">
            <w:pPr>
              <w:jc w:val="both"/>
              <w:rPr>
                <w:rFonts w:eastAsia="Calibri"/>
                <w:szCs w:val="24"/>
              </w:rPr>
            </w:pPr>
            <w:r>
              <w:rPr>
                <w:color w:val="000000"/>
                <w:szCs w:val="24"/>
                <w:lang w:eastAsia="lt-LT"/>
              </w:rPr>
              <w:t xml:space="preserve">kai siejant su nusikalstama veika ar kitais teisės pažeidimais skelbiami nuo teisėsaugos institucijų ar teismo nesislapstančio įtariamojo padarius nusikalstamą veiką, kaltinamojo, nuteistojo ar nuo nusikalstamos veikos arba kitų teisės pažeidimų nukentėjusio nepilnamečio (aukos) asmens duomenys, pagal kuriuos galima nustatyti jo asmens tapatybę? </w:t>
            </w:r>
            <w:r>
              <w:rPr>
                <w:rFonts w:eastAsia="Calibri"/>
                <w:szCs w:val="24"/>
              </w:rPr>
              <w:t>([2], 6 str. 1 p.)</w:t>
            </w:r>
          </w:p>
          <w:p w14:paraId="7346EC63" w14:textId="77777777" w:rsidR="00B427EC" w:rsidRDefault="00B427EC" w:rsidP="00860C0E">
            <w:pPr>
              <w:jc w:val="both"/>
              <w:rPr>
                <w:rFonts w:eastAsia="Calibri"/>
                <w:bCs/>
                <w:szCs w:val="24"/>
              </w:rPr>
            </w:pPr>
          </w:p>
        </w:tc>
        <w:tc>
          <w:tcPr>
            <w:tcW w:w="717" w:type="dxa"/>
            <w:shd w:val="clear" w:color="auto" w:fill="auto"/>
          </w:tcPr>
          <w:p w14:paraId="02E78CC7"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852" w:type="dxa"/>
            <w:shd w:val="clear" w:color="auto" w:fill="auto"/>
          </w:tcPr>
          <w:p w14:paraId="081056AF"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1243" w:type="dxa"/>
            <w:shd w:val="clear" w:color="auto" w:fill="auto"/>
          </w:tcPr>
          <w:p w14:paraId="75DA2761"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2093" w:type="dxa"/>
            <w:shd w:val="clear" w:color="auto" w:fill="auto"/>
          </w:tcPr>
          <w:p w14:paraId="4D25A0BA" w14:textId="77777777" w:rsidR="00B427EC" w:rsidRDefault="00B427EC" w:rsidP="00860C0E">
            <w:pPr>
              <w:rPr>
                <w:rFonts w:eastAsia="Calibri"/>
                <w:szCs w:val="24"/>
              </w:rPr>
            </w:pPr>
          </w:p>
        </w:tc>
      </w:tr>
      <w:tr w:rsidR="00B427EC" w14:paraId="7794D28C" w14:textId="77777777" w:rsidTr="00860C0E">
        <w:tc>
          <w:tcPr>
            <w:tcW w:w="821" w:type="dxa"/>
            <w:shd w:val="clear" w:color="auto" w:fill="auto"/>
          </w:tcPr>
          <w:p w14:paraId="3BDABBE8" w14:textId="77777777" w:rsidR="00B427EC" w:rsidRDefault="00B427EC" w:rsidP="00860C0E">
            <w:pPr>
              <w:rPr>
                <w:rFonts w:eastAsia="Calibri"/>
                <w:szCs w:val="24"/>
              </w:rPr>
            </w:pPr>
            <w:r>
              <w:rPr>
                <w:rFonts w:eastAsia="Calibri"/>
                <w:szCs w:val="24"/>
              </w:rPr>
              <w:t>3.2.</w:t>
            </w:r>
          </w:p>
        </w:tc>
        <w:tc>
          <w:tcPr>
            <w:tcW w:w="4163" w:type="dxa"/>
            <w:shd w:val="clear" w:color="auto" w:fill="auto"/>
          </w:tcPr>
          <w:p w14:paraId="51678687" w14:textId="77777777" w:rsidR="00B427EC" w:rsidRDefault="00B427EC" w:rsidP="00860C0E">
            <w:pPr>
              <w:ind w:firstLine="57"/>
              <w:jc w:val="both"/>
              <w:rPr>
                <w:rFonts w:eastAsia="Calibri"/>
                <w:szCs w:val="24"/>
              </w:rPr>
            </w:pPr>
            <w:r>
              <w:rPr>
                <w:color w:val="000000"/>
                <w:szCs w:val="24"/>
                <w:lang w:eastAsia="lt-LT"/>
              </w:rPr>
              <w:t xml:space="preserve">kai skelbiami save sužalojusio ar mėginusio tai padaryti, nusižudžiusio ar mėginusio nusižudyti nepilnamečio </w:t>
            </w:r>
            <w:r>
              <w:rPr>
                <w:color w:val="000000"/>
                <w:szCs w:val="24"/>
                <w:lang w:eastAsia="lt-LT"/>
              </w:rPr>
              <w:lastRenderedPageBreak/>
              <w:t xml:space="preserve">asmens duomenys, pagal kuriuos galima nustatyti jo asmens tapatybę? </w:t>
            </w:r>
            <w:r>
              <w:rPr>
                <w:rFonts w:eastAsia="Calibri"/>
                <w:szCs w:val="24"/>
              </w:rPr>
              <w:t>([2], 6 str. 2 p.)</w:t>
            </w:r>
          </w:p>
          <w:p w14:paraId="0BA0BB51" w14:textId="77777777" w:rsidR="00B427EC" w:rsidRDefault="00B427EC" w:rsidP="00860C0E">
            <w:pPr>
              <w:ind w:firstLine="57"/>
              <w:jc w:val="both"/>
              <w:rPr>
                <w:color w:val="000000"/>
                <w:szCs w:val="24"/>
                <w:lang w:eastAsia="lt-LT"/>
              </w:rPr>
            </w:pPr>
          </w:p>
        </w:tc>
        <w:tc>
          <w:tcPr>
            <w:tcW w:w="717" w:type="dxa"/>
            <w:shd w:val="clear" w:color="auto" w:fill="auto"/>
          </w:tcPr>
          <w:p w14:paraId="303ED6D6" w14:textId="77777777" w:rsidR="00B427EC" w:rsidRDefault="00B427EC" w:rsidP="00860C0E">
            <w:pPr>
              <w:rPr>
                <w:rFonts w:eastAsia="Calibri"/>
                <w:szCs w:val="24"/>
              </w:rPr>
            </w:pPr>
            <w:r>
              <w:rPr>
                <w:rFonts w:eastAsia="Calibri"/>
                <w:szCs w:val="24"/>
              </w:rPr>
              <w:lastRenderedPageBreak/>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852" w:type="dxa"/>
            <w:shd w:val="clear" w:color="auto" w:fill="auto"/>
          </w:tcPr>
          <w:p w14:paraId="75C4A35C"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1243" w:type="dxa"/>
            <w:shd w:val="clear" w:color="auto" w:fill="auto"/>
          </w:tcPr>
          <w:p w14:paraId="13BBF58A"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2093" w:type="dxa"/>
            <w:shd w:val="clear" w:color="auto" w:fill="auto"/>
          </w:tcPr>
          <w:p w14:paraId="2CC75F03" w14:textId="77777777" w:rsidR="00B427EC" w:rsidRDefault="00B427EC" w:rsidP="00860C0E">
            <w:pPr>
              <w:rPr>
                <w:rFonts w:eastAsia="Calibri"/>
                <w:szCs w:val="24"/>
              </w:rPr>
            </w:pPr>
          </w:p>
        </w:tc>
      </w:tr>
      <w:tr w:rsidR="00B427EC" w14:paraId="20E4D463" w14:textId="77777777" w:rsidTr="00860C0E">
        <w:tc>
          <w:tcPr>
            <w:tcW w:w="821" w:type="dxa"/>
            <w:shd w:val="clear" w:color="auto" w:fill="auto"/>
          </w:tcPr>
          <w:p w14:paraId="235E4A9C" w14:textId="77777777" w:rsidR="00B427EC" w:rsidRDefault="00B427EC" w:rsidP="00860C0E">
            <w:pPr>
              <w:rPr>
                <w:rFonts w:eastAsia="Calibri"/>
                <w:szCs w:val="24"/>
              </w:rPr>
            </w:pPr>
            <w:r>
              <w:rPr>
                <w:rFonts w:eastAsia="Calibri"/>
                <w:szCs w:val="24"/>
              </w:rPr>
              <w:t>3.3.</w:t>
            </w:r>
          </w:p>
        </w:tc>
        <w:tc>
          <w:tcPr>
            <w:tcW w:w="4163" w:type="dxa"/>
            <w:shd w:val="clear" w:color="auto" w:fill="auto"/>
          </w:tcPr>
          <w:p w14:paraId="7360FEFD" w14:textId="77777777" w:rsidR="00B427EC" w:rsidRDefault="00B427EC" w:rsidP="00860C0E">
            <w:pPr>
              <w:ind w:firstLine="57"/>
              <w:jc w:val="both"/>
              <w:rPr>
                <w:rFonts w:eastAsia="Calibri"/>
                <w:szCs w:val="24"/>
              </w:rPr>
            </w:pPr>
            <w:r>
              <w:rPr>
                <w:color w:val="000000"/>
                <w:szCs w:val="24"/>
                <w:lang w:eastAsia="lt-LT"/>
              </w:rPr>
              <w:t xml:space="preserve">kuria, pateikiant duomenis apie nepilnametį, žeminamas jo orumas ir (ar) pažeidžiami jo interesai? </w:t>
            </w:r>
            <w:r>
              <w:rPr>
                <w:rFonts w:eastAsia="Calibri"/>
                <w:szCs w:val="24"/>
              </w:rPr>
              <w:t>([2], 6 str. 3 p.)</w:t>
            </w:r>
          </w:p>
          <w:p w14:paraId="6B231237" w14:textId="77777777" w:rsidR="00B427EC" w:rsidRDefault="00B427EC" w:rsidP="00860C0E">
            <w:pPr>
              <w:jc w:val="both"/>
              <w:rPr>
                <w:rFonts w:eastAsia="Calibri"/>
                <w:bCs/>
                <w:szCs w:val="24"/>
              </w:rPr>
            </w:pPr>
          </w:p>
        </w:tc>
        <w:tc>
          <w:tcPr>
            <w:tcW w:w="717" w:type="dxa"/>
            <w:shd w:val="clear" w:color="auto" w:fill="auto"/>
          </w:tcPr>
          <w:p w14:paraId="3B7EADCF"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852" w:type="dxa"/>
            <w:shd w:val="clear" w:color="auto" w:fill="auto"/>
          </w:tcPr>
          <w:p w14:paraId="05DEB259"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1243" w:type="dxa"/>
            <w:shd w:val="clear" w:color="auto" w:fill="auto"/>
          </w:tcPr>
          <w:p w14:paraId="4B6CB322"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2093" w:type="dxa"/>
            <w:shd w:val="clear" w:color="auto" w:fill="auto"/>
          </w:tcPr>
          <w:p w14:paraId="2420FF09" w14:textId="77777777" w:rsidR="00B427EC" w:rsidRDefault="00B427EC" w:rsidP="00860C0E">
            <w:pPr>
              <w:rPr>
                <w:rFonts w:eastAsia="Calibri"/>
                <w:szCs w:val="24"/>
              </w:rPr>
            </w:pPr>
          </w:p>
        </w:tc>
      </w:tr>
      <w:tr w:rsidR="00B427EC" w14:paraId="5CA14C70" w14:textId="77777777" w:rsidTr="00860C0E">
        <w:tc>
          <w:tcPr>
            <w:tcW w:w="821" w:type="dxa"/>
            <w:shd w:val="clear" w:color="auto" w:fill="auto"/>
          </w:tcPr>
          <w:p w14:paraId="05B4A4D2" w14:textId="77777777" w:rsidR="00B427EC" w:rsidRDefault="00B427EC" w:rsidP="00860C0E">
            <w:pPr>
              <w:rPr>
                <w:rFonts w:eastAsia="Calibri"/>
                <w:szCs w:val="24"/>
              </w:rPr>
            </w:pPr>
            <w:r>
              <w:rPr>
                <w:rFonts w:eastAsia="Calibri"/>
                <w:szCs w:val="24"/>
              </w:rPr>
              <w:t>3.4.</w:t>
            </w:r>
          </w:p>
        </w:tc>
        <w:tc>
          <w:tcPr>
            <w:tcW w:w="4163" w:type="dxa"/>
            <w:shd w:val="clear" w:color="auto" w:fill="auto"/>
          </w:tcPr>
          <w:p w14:paraId="7E23D15F" w14:textId="77777777" w:rsidR="00B427EC" w:rsidRDefault="00B427EC" w:rsidP="00860C0E">
            <w:pPr>
              <w:ind w:firstLine="57"/>
              <w:jc w:val="both"/>
              <w:rPr>
                <w:rFonts w:eastAsia="Calibri"/>
                <w:szCs w:val="24"/>
              </w:rPr>
            </w:pPr>
            <w:r>
              <w:rPr>
                <w:color w:val="000000"/>
                <w:szCs w:val="24"/>
                <w:lang w:eastAsia="lt-LT"/>
              </w:rPr>
              <w:t xml:space="preserve">kai piktnaudžiaujant nepilnamečių pasitikėjimu ir nepatyrimu, neigiamų socialinių reiškinių kontekste pateikiamos nepilnamečių nuomonės ir vertinimai? </w:t>
            </w:r>
            <w:r>
              <w:rPr>
                <w:rFonts w:eastAsia="Calibri"/>
                <w:szCs w:val="24"/>
              </w:rPr>
              <w:t>([2], 6 str. 4 p.)</w:t>
            </w:r>
          </w:p>
          <w:p w14:paraId="3F24157C" w14:textId="77777777" w:rsidR="00B427EC" w:rsidRDefault="00B427EC" w:rsidP="00860C0E">
            <w:pPr>
              <w:jc w:val="both"/>
              <w:rPr>
                <w:rFonts w:eastAsia="Calibri"/>
                <w:bCs/>
                <w:szCs w:val="24"/>
              </w:rPr>
            </w:pPr>
          </w:p>
        </w:tc>
        <w:tc>
          <w:tcPr>
            <w:tcW w:w="717" w:type="dxa"/>
            <w:shd w:val="clear" w:color="auto" w:fill="auto"/>
          </w:tcPr>
          <w:p w14:paraId="66590625"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852" w:type="dxa"/>
            <w:shd w:val="clear" w:color="auto" w:fill="auto"/>
          </w:tcPr>
          <w:p w14:paraId="004D99F4"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1243" w:type="dxa"/>
            <w:shd w:val="clear" w:color="auto" w:fill="auto"/>
          </w:tcPr>
          <w:p w14:paraId="3C17D752"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2093" w:type="dxa"/>
            <w:shd w:val="clear" w:color="auto" w:fill="auto"/>
          </w:tcPr>
          <w:p w14:paraId="79AC28AC" w14:textId="77777777" w:rsidR="00B427EC" w:rsidRDefault="00B427EC" w:rsidP="00860C0E">
            <w:pPr>
              <w:rPr>
                <w:rFonts w:eastAsia="Calibri"/>
                <w:szCs w:val="24"/>
              </w:rPr>
            </w:pPr>
          </w:p>
        </w:tc>
      </w:tr>
      <w:tr w:rsidR="00B427EC" w14:paraId="602AE24C" w14:textId="77777777" w:rsidTr="00860C0E">
        <w:tc>
          <w:tcPr>
            <w:tcW w:w="821" w:type="dxa"/>
            <w:shd w:val="clear" w:color="auto" w:fill="auto"/>
          </w:tcPr>
          <w:p w14:paraId="32FE4B91" w14:textId="77777777" w:rsidR="00B427EC" w:rsidRDefault="00B427EC" w:rsidP="00860C0E">
            <w:pPr>
              <w:rPr>
                <w:rFonts w:eastAsia="Calibri"/>
                <w:szCs w:val="24"/>
              </w:rPr>
            </w:pPr>
            <w:r>
              <w:rPr>
                <w:rFonts w:eastAsia="Calibri"/>
                <w:szCs w:val="24"/>
              </w:rPr>
              <w:t xml:space="preserve">4. </w:t>
            </w:r>
          </w:p>
        </w:tc>
        <w:tc>
          <w:tcPr>
            <w:tcW w:w="4163" w:type="dxa"/>
            <w:shd w:val="clear" w:color="auto" w:fill="auto"/>
          </w:tcPr>
          <w:p w14:paraId="60A5BC36" w14:textId="77777777" w:rsidR="00B427EC" w:rsidRDefault="00B427EC" w:rsidP="00860C0E">
            <w:pPr>
              <w:jc w:val="both"/>
              <w:rPr>
                <w:rFonts w:eastAsia="Calibri"/>
                <w:szCs w:val="24"/>
              </w:rPr>
            </w:pPr>
            <w:r>
              <w:rPr>
                <w:rFonts w:eastAsia="Calibri"/>
                <w:szCs w:val="24"/>
              </w:rPr>
              <w:t>Radijo programos, transliuojamos ne lietuvių kalba, yra verčiamos į lietuvių kalbą, išskyrus mokomąsias, progines, specialiąsias, muzikines ir retransliuojamas užsienio valstybių programas, taip pat transliuotojų sukurtas radijo programas, skirtas Lietuvos tautinėms mažumoms? ([1], 34 str. 3 d.)</w:t>
            </w:r>
          </w:p>
          <w:p w14:paraId="513248D8" w14:textId="77777777" w:rsidR="00B427EC" w:rsidRDefault="00B427EC" w:rsidP="00860C0E">
            <w:pPr>
              <w:jc w:val="both"/>
              <w:rPr>
                <w:rFonts w:eastAsia="Calibri"/>
                <w:szCs w:val="24"/>
              </w:rPr>
            </w:pPr>
          </w:p>
        </w:tc>
        <w:tc>
          <w:tcPr>
            <w:tcW w:w="717" w:type="dxa"/>
            <w:shd w:val="clear" w:color="auto" w:fill="auto"/>
          </w:tcPr>
          <w:p w14:paraId="11216F85"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4AC00E1E" w14:textId="77777777" w:rsidR="00B427EC" w:rsidRDefault="00B427EC" w:rsidP="00860C0E">
            <w:pPr>
              <w:rPr>
                <w:szCs w:val="24"/>
              </w:rPr>
            </w:pPr>
          </w:p>
          <w:p w14:paraId="44EA75B5" w14:textId="77777777" w:rsidR="00B427EC" w:rsidRDefault="00B427EC" w:rsidP="00860C0E">
            <w:pPr>
              <w:rPr>
                <w:rFonts w:eastAsia="Calibri"/>
                <w:szCs w:val="24"/>
              </w:rPr>
            </w:pPr>
          </w:p>
        </w:tc>
        <w:tc>
          <w:tcPr>
            <w:tcW w:w="852" w:type="dxa"/>
            <w:shd w:val="clear" w:color="auto" w:fill="auto"/>
          </w:tcPr>
          <w:p w14:paraId="71B26E4D"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653E8019" w14:textId="77777777" w:rsidR="00B427EC" w:rsidRDefault="00B427EC" w:rsidP="00860C0E">
            <w:pPr>
              <w:rPr>
                <w:szCs w:val="24"/>
              </w:rPr>
            </w:pPr>
          </w:p>
          <w:p w14:paraId="29C5304D" w14:textId="77777777" w:rsidR="00B427EC" w:rsidRDefault="00B427EC" w:rsidP="00860C0E">
            <w:pPr>
              <w:rPr>
                <w:rFonts w:eastAsia="Calibri"/>
                <w:szCs w:val="24"/>
              </w:rPr>
            </w:pPr>
          </w:p>
        </w:tc>
        <w:tc>
          <w:tcPr>
            <w:tcW w:w="1243" w:type="dxa"/>
            <w:shd w:val="clear" w:color="auto" w:fill="auto"/>
          </w:tcPr>
          <w:p w14:paraId="0CDABF0F"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3EE0680F" w14:textId="77777777" w:rsidR="00B427EC" w:rsidRDefault="00B427EC" w:rsidP="00860C0E">
            <w:pPr>
              <w:rPr>
                <w:szCs w:val="24"/>
              </w:rPr>
            </w:pPr>
          </w:p>
          <w:p w14:paraId="4204D779" w14:textId="77777777" w:rsidR="00B427EC" w:rsidRDefault="00B427EC" w:rsidP="00860C0E">
            <w:pPr>
              <w:rPr>
                <w:rFonts w:eastAsia="Calibri"/>
                <w:szCs w:val="24"/>
              </w:rPr>
            </w:pPr>
          </w:p>
        </w:tc>
        <w:tc>
          <w:tcPr>
            <w:tcW w:w="2093" w:type="dxa"/>
            <w:shd w:val="clear" w:color="auto" w:fill="auto"/>
          </w:tcPr>
          <w:p w14:paraId="4ECB167F" w14:textId="77777777" w:rsidR="00B427EC" w:rsidRDefault="00B427EC" w:rsidP="00860C0E">
            <w:pPr>
              <w:rPr>
                <w:rFonts w:eastAsia="Calibri"/>
                <w:szCs w:val="24"/>
              </w:rPr>
            </w:pPr>
          </w:p>
        </w:tc>
      </w:tr>
      <w:tr w:rsidR="00B427EC" w14:paraId="5EA31F22" w14:textId="77777777" w:rsidTr="00860C0E">
        <w:tc>
          <w:tcPr>
            <w:tcW w:w="821" w:type="dxa"/>
            <w:shd w:val="clear" w:color="auto" w:fill="auto"/>
          </w:tcPr>
          <w:p w14:paraId="6838677B" w14:textId="77777777" w:rsidR="00B427EC" w:rsidRDefault="00B427EC" w:rsidP="00860C0E">
            <w:pPr>
              <w:rPr>
                <w:rFonts w:eastAsia="Calibri"/>
                <w:szCs w:val="24"/>
              </w:rPr>
            </w:pPr>
            <w:r>
              <w:rPr>
                <w:rFonts w:eastAsia="Calibri"/>
                <w:szCs w:val="24"/>
              </w:rPr>
              <w:t xml:space="preserve">5. </w:t>
            </w:r>
          </w:p>
        </w:tc>
        <w:tc>
          <w:tcPr>
            <w:tcW w:w="4163" w:type="dxa"/>
            <w:shd w:val="clear" w:color="auto" w:fill="auto"/>
          </w:tcPr>
          <w:p w14:paraId="56E6CCC6" w14:textId="77777777" w:rsidR="00B427EC" w:rsidRDefault="00B427EC" w:rsidP="00860C0E">
            <w:pPr>
              <w:jc w:val="both"/>
              <w:rPr>
                <w:rFonts w:eastAsia="Calibri"/>
                <w:szCs w:val="24"/>
              </w:rPr>
            </w:pPr>
            <w:r>
              <w:rPr>
                <w:rFonts w:eastAsia="Calibri"/>
                <w:szCs w:val="24"/>
              </w:rPr>
              <w:t>Prieš programų, kuriose skleidžiama neigiamą poveikį nepilnamečių vystymuisi daranti viešoji informacija, transliavimą, po reklamos intarpų ir per programos anonsą yra įspėjama žodžiu, kad informacija gali daryti neigiamą poveikį nepilnamečių vystymuisi?</w:t>
            </w:r>
          </w:p>
          <w:p w14:paraId="6F4AA1C4" w14:textId="77777777" w:rsidR="00B427EC" w:rsidRDefault="00B427EC" w:rsidP="00860C0E">
            <w:pPr>
              <w:jc w:val="both"/>
              <w:rPr>
                <w:rFonts w:eastAsia="Calibri"/>
                <w:szCs w:val="24"/>
              </w:rPr>
            </w:pPr>
            <w:r>
              <w:rPr>
                <w:rFonts w:eastAsia="Calibri"/>
                <w:szCs w:val="24"/>
              </w:rPr>
              <w:t>([3], 18 p.)</w:t>
            </w:r>
          </w:p>
          <w:p w14:paraId="1D2CD43E" w14:textId="77777777" w:rsidR="00B427EC" w:rsidRDefault="00B427EC" w:rsidP="00860C0E">
            <w:pPr>
              <w:jc w:val="both"/>
              <w:rPr>
                <w:rFonts w:eastAsia="Calibri"/>
                <w:szCs w:val="24"/>
              </w:rPr>
            </w:pPr>
          </w:p>
        </w:tc>
        <w:tc>
          <w:tcPr>
            <w:tcW w:w="717" w:type="dxa"/>
            <w:shd w:val="clear" w:color="auto" w:fill="auto"/>
          </w:tcPr>
          <w:p w14:paraId="5BD701B3"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62690C30" w14:textId="77777777" w:rsidR="00B427EC" w:rsidRDefault="00B427EC" w:rsidP="00860C0E">
            <w:pPr>
              <w:rPr>
                <w:szCs w:val="24"/>
              </w:rPr>
            </w:pPr>
          </w:p>
          <w:p w14:paraId="7305774F" w14:textId="77777777" w:rsidR="00B427EC" w:rsidRDefault="00B427EC" w:rsidP="00860C0E">
            <w:pPr>
              <w:rPr>
                <w:rFonts w:eastAsia="Calibri"/>
                <w:szCs w:val="24"/>
              </w:rPr>
            </w:pPr>
          </w:p>
        </w:tc>
        <w:tc>
          <w:tcPr>
            <w:tcW w:w="852" w:type="dxa"/>
            <w:shd w:val="clear" w:color="auto" w:fill="auto"/>
          </w:tcPr>
          <w:p w14:paraId="33BF04CA"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42279339" w14:textId="77777777" w:rsidR="00B427EC" w:rsidRDefault="00B427EC" w:rsidP="00860C0E">
            <w:pPr>
              <w:rPr>
                <w:szCs w:val="24"/>
              </w:rPr>
            </w:pPr>
          </w:p>
          <w:p w14:paraId="0347C362" w14:textId="77777777" w:rsidR="00B427EC" w:rsidRDefault="00B427EC" w:rsidP="00860C0E">
            <w:pPr>
              <w:rPr>
                <w:rFonts w:eastAsia="Calibri"/>
                <w:szCs w:val="24"/>
              </w:rPr>
            </w:pPr>
          </w:p>
        </w:tc>
        <w:tc>
          <w:tcPr>
            <w:tcW w:w="1243" w:type="dxa"/>
            <w:shd w:val="clear" w:color="auto" w:fill="auto"/>
          </w:tcPr>
          <w:p w14:paraId="731F39A0"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0FF2A3B8" w14:textId="77777777" w:rsidR="00B427EC" w:rsidRDefault="00B427EC" w:rsidP="00860C0E">
            <w:pPr>
              <w:rPr>
                <w:szCs w:val="24"/>
              </w:rPr>
            </w:pPr>
          </w:p>
          <w:p w14:paraId="6A7F864F" w14:textId="77777777" w:rsidR="00B427EC" w:rsidRDefault="00B427EC" w:rsidP="00860C0E">
            <w:pPr>
              <w:rPr>
                <w:rFonts w:eastAsia="Calibri"/>
                <w:szCs w:val="24"/>
              </w:rPr>
            </w:pPr>
          </w:p>
        </w:tc>
        <w:tc>
          <w:tcPr>
            <w:tcW w:w="2093" w:type="dxa"/>
            <w:shd w:val="clear" w:color="auto" w:fill="auto"/>
          </w:tcPr>
          <w:p w14:paraId="395074F1" w14:textId="77777777" w:rsidR="00B427EC" w:rsidRDefault="00B427EC" w:rsidP="00860C0E">
            <w:pPr>
              <w:rPr>
                <w:rFonts w:eastAsia="Calibri"/>
                <w:szCs w:val="24"/>
              </w:rPr>
            </w:pPr>
          </w:p>
        </w:tc>
      </w:tr>
      <w:tr w:rsidR="00B427EC" w14:paraId="0EACF201" w14:textId="77777777" w:rsidTr="00860C0E">
        <w:tc>
          <w:tcPr>
            <w:tcW w:w="821" w:type="dxa"/>
            <w:shd w:val="clear" w:color="auto" w:fill="auto"/>
          </w:tcPr>
          <w:p w14:paraId="32EE5689" w14:textId="77777777" w:rsidR="00B427EC" w:rsidRDefault="00B427EC" w:rsidP="00860C0E">
            <w:pPr>
              <w:rPr>
                <w:rFonts w:eastAsia="Calibri"/>
                <w:szCs w:val="24"/>
              </w:rPr>
            </w:pPr>
            <w:r>
              <w:rPr>
                <w:rFonts w:eastAsia="Calibri"/>
                <w:szCs w:val="24"/>
              </w:rPr>
              <w:t>6.</w:t>
            </w:r>
          </w:p>
        </w:tc>
        <w:tc>
          <w:tcPr>
            <w:tcW w:w="4163" w:type="dxa"/>
            <w:shd w:val="clear" w:color="auto" w:fill="auto"/>
          </w:tcPr>
          <w:p w14:paraId="7C7A90EB" w14:textId="77777777" w:rsidR="00B427EC" w:rsidRDefault="00B427EC" w:rsidP="00860C0E">
            <w:pPr>
              <w:jc w:val="both"/>
              <w:rPr>
                <w:rFonts w:eastAsia="Calibri"/>
                <w:szCs w:val="24"/>
              </w:rPr>
            </w:pPr>
            <w:r>
              <w:rPr>
                <w:rFonts w:eastAsia="Calibri"/>
                <w:szCs w:val="24"/>
              </w:rPr>
              <w:t>Transliuotų radijo programų įrašai saugomi ne trumpiau kaip vienus metus nuo tos dienos, kai radijo programa buvo ištransliuota? ([1], 35 str. 1 d.)</w:t>
            </w:r>
          </w:p>
          <w:p w14:paraId="05168EB2" w14:textId="77777777" w:rsidR="00B427EC" w:rsidRDefault="00B427EC" w:rsidP="00860C0E">
            <w:pPr>
              <w:jc w:val="both"/>
              <w:rPr>
                <w:rFonts w:eastAsia="Calibri"/>
                <w:szCs w:val="24"/>
              </w:rPr>
            </w:pPr>
          </w:p>
        </w:tc>
        <w:tc>
          <w:tcPr>
            <w:tcW w:w="717" w:type="dxa"/>
            <w:shd w:val="clear" w:color="auto" w:fill="auto"/>
          </w:tcPr>
          <w:p w14:paraId="4D6CF7F0"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687091A5" w14:textId="77777777" w:rsidR="00B427EC" w:rsidRDefault="00B427EC" w:rsidP="00860C0E">
            <w:pPr>
              <w:rPr>
                <w:szCs w:val="24"/>
              </w:rPr>
            </w:pPr>
          </w:p>
          <w:p w14:paraId="41905084" w14:textId="77777777" w:rsidR="00B427EC" w:rsidRDefault="00B427EC" w:rsidP="00860C0E">
            <w:pPr>
              <w:rPr>
                <w:rFonts w:eastAsia="Calibri"/>
                <w:szCs w:val="24"/>
              </w:rPr>
            </w:pPr>
          </w:p>
        </w:tc>
        <w:tc>
          <w:tcPr>
            <w:tcW w:w="852" w:type="dxa"/>
            <w:shd w:val="clear" w:color="auto" w:fill="auto"/>
          </w:tcPr>
          <w:p w14:paraId="586DAF2B"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02E5EEF3" w14:textId="77777777" w:rsidR="00B427EC" w:rsidRDefault="00B427EC" w:rsidP="00860C0E">
            <w:pPr>
              <w:rPr>
                <w:szCs w:val="24"/>
              </w:rPr>
            </w:pPr>
          </w:p>
          <w:p w14:paraId="4A0C8A16" w14:textId="77777777" w:rsidR="00B427EC" w:rsidRDefault="00B427EC" w:rsidP="00860C0E">
            <w:pPr>
              <w:rPr>
                <w:rFonts w:eastAsia="Calibri"/>
                <w:szCs w:val="24"/>
              </w:rPr>
            </w:pPr>
          </w:p>
        </w:tc>
        <w:tc>
          <w:tcPr>
            <w:tcW w:w="1243" w:type="dxa"/>
            <w:shd w:val="clear" w:color="auto" w:fill="auto"/>
          </w:tcPr>
          <w:p w14:paraId="5E1A5578"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334DC784" w14:textId="77777777" w:rsidR="00B427EC" w:rsidRDefault="00B427EC" w:rsidP="00860C0E">
            <w:pPr>
              <w:rPr>
                <w:szCs w:val="24"/>
              </w:rPr>
            </w:pPr>
          </w:p>
          <w:p w14:paraId="49EBF482" w14:textId="77777777" w:rsidR="00B427EC" w:rsidRDefault="00B427EC" w:rsidP="00860C0E">
            <w:pPr>
              <w:rPr>
                <w:rFonts w:eastAsia="Calibri"/>
                <w:szCs w:val="24"/>
              </w:rPr>
            </w:pPr>
          </w:p>
        </w:tc>
        <w:tc>
          <w:tcPr>
            <w:tcW w:w="2093" w:type="dxa"/>
            <w:shd w:val="clear" w:color="auto" w:fill="auto"/>
          </w:tcPr>
          <w:p w14:paraId="7C100C18" w14:textId="77777777" w:rsidR="00B427EC" w:rsidRDefault="00B427EC" w:rsidP="00860C0E">
            <w:pPr>
              <w:rPr>
                <w:rFonts w:eastAsia="Calibri"/>
                <w:szCs w:val="24"/>
              </w:rPr>
            </w:pPr>
          </w:p>
        </w:tc>
      </w:tr>
      <w:tr w:rsidR="00B427EC" w14:paraId="347BECD2" w14:textId="77777777" w:rsidTr="00860C0E">
        <w:tc>
          <w:tcPr>
            <w:tcW w:w="821" w:type="dxa"/>
            <w:shd w:val="clear" w:color="auto" w:fill="auto"/>
          </w:tcPr>
          <w:p w14:paraId="1BCCB874" w14:textId="77777777" w:rsidR="00B427EC" w:rsidRDefault="00B427EC" w:rsidP="00860C0E">
            <w:pPr>
              <w:rPr>
                <w:rFonts w:eastAsia="Calibri"/>
                <w:szCs w:val="24"/>
              </w:rPr>
            </w:pPr>
            <w:r>
              <w:rPr>
                <w:rFonts w:eastAsia="Calibri"/>
                <w:szCs w:val="24"/>
              </w:rPr>
              <w:t xml:space="preserve">7. </w:t>
            </w:r>
          </w:p>
        </w:tc>
        <w:tc>
          <w:tcPr>
            <w:tcW w:w="4163" w:type="dxa"/>
            <w:shd w:val="clear" w:color="auto" w:fill="auto"/>
          </w:tcPr>
          <w:p w14:paraId="17CCF470" w14:textId="77777777" w:rsidR="00B427EC" w:rsidRDefault="00B427EC" w:rsidP="00860C0E">
            <w:pPr>
              <w:jc w:val="both"/>
              <w:rPr>
                <w:rFonts w:eastAsia="Calibri"/>
                <w:szCs w:val="24"/>
              </w:rPr>
            </w:pPr>
            <w:r>
              <w:rPr>
                <w:rFonts w:eastAsia="Calibri"/>
                <w:szCs w:val="24"/>
              </w:rPr>
              <w:t>Transliuojami reklamos intarpai yra aiškiai atskirti nuo kitų programos dalių garsinėmis priemonėmis jų transliavimo pradžioje ir pabaigoje. Reklamos intarpo pradžioje yra aiškiai pasakomas žodis „Reklama“, reklamos intarpo pabaigoje naudojamos bet kurios garsinės priemonės, pavyzdžiui, radijo programos šaukinys? ([4], 52 p.)</w:t>
            </w:r>
          </w:p>
          <w:p w14:paraId="2CCA2C4E" w14:textId="77777777" w:rsidR="00B427EC" w:rsidRDefault="00B427EC" w:rsidP="00860C0E">
            <w:pPr>
              <w:jc w:val="both"/>
              <w:rPr>
                <w:rFonts w:eastAsia="Calibri"/>
                <w:szCs w:val="24"/>
              </w:rPr>
            </w:pPr>
          </w:p>
        </w:tc>
        <w:tc>
          <w:tcPr>
            <w:tcW w:w="717" w:type="dxa"/>
            <w:shd w:val="clear" w:color="auto" w:fill="auto"/>
          </w:tcPr>
          <w:p w14:paraId="631267FA"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542BD223" w14:textId="77777777" w:rsidR="00B427EC" w:rsidRDefault="00B427EC" w:rsidP="00860C0E">
            <w:pPr>
              <w:rPr>
                <w:szCs w:val="24"/>
              </w:rPr>
            </w:pPr>
          </w:p>
          <w:p w14:paraId="30296D45" w14:textId="77777777" w:rsidR="00B427EC" w:rsidRDefault="00B427EC" w:rsidP="00860C0E">
            <w:pPr>
              <w:rPr>
                <w:rFonts w:eastAsia="Calibri"/>
                <w:szCs w:val="24"/>
              </w:rPr>
            </w:pPr>
          </w:p>
        </w:tc>
        <w:tc>
          <w:tcPr>
            <w:tcW w:w="852" w:type="dxa"/>
            <w:shd w:val="clear" w:color="auto" w:fill="auto"/>
          </w:tcPr>
          <w:p w14:paraId="4051C0C4"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1B5CEABC" w14:textId="77777777" w:rsidR="00B427EC" w:rsidRDefault="00B427EC" w:rsidP="00860C0E">
            <w:pPr>
              <w:rPr>
                <w:szCs w:val="24"/>
              </w:rPr>
            </w:pPr>
          </w:p>
          <w:p w14:paraId="56A5E55E" w14:textId="77777777" w:rsidR="00B427EC" w:rsidRDefault="00B427EC" w:rsidP="00860C0E">
            <w:pPr>
              <w:rPr>
                <w:rFonts w:eastAsia="Calibri"/>
                <w:szCs w:val="24"/>
              </w:rPr>
            </w:pPr>
          </w:p>
        </w:tc>
        <w:tc>
          <w:tcPr>
            <w:tcW w:w="1243" w:type="dxa"/>
            <w:shd w:val="clear" w:color="auto" w:fill="auto"/>
          </w:tcPr>
          <w:p w14:paraId="355D3465"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53AFDA16" w14:textId="77777777" w:rsidR="00B427EC" w:rsidRDefault="00B427EC" w:rsidP="00860C0E">
            <w:pPr>
              <w:rPr>
                <w:szCs w:val="24"/>
              </w:rPr>
            </w:pPr>
          </w:p>
          <w:p w14:paraId="1C4E5E34" w14:textId="77777777" w:rsidR="00B427EC" w:rsidRDefault="00B427EC" w:rsidP="00860C0E">
            <w:pPr>
              <w:rPr>
                <w:rFonts w:eastAsia="Calibri"/>
                <w:szCs w:val="24"/>
              </w:rPr>
            </w:pPr>
          </w:p>
        </w:tc>
        <w:tc>
          <w:tcPr>
            <w:tcW w:w="2093" w:type="dxa"/>
            <w:shd w:val="clear" w:color="auto" w:fill="auto"/>
          </w:tcPr>
          <w:p w14:paraId="0580AD10" w14:textId="77777777" w:rsidR="00B427EC" w:rsidRDefault="00B427EC" w:rsidP="00860C0E">
            <w:pPr>
              <w:rPr>
                <w:rFonts w:eastAsia="Calibri"/>
                <w:szCs w:val="24"/>
              </w:rPr>
            </w:pPr>
          </w:p>
        </w:tc>
      </w:tr>
      <w:tr w:rsidR="00B427EC" w14:paraId="4A41AE21" w14:textId="77777777" w:rsidTr="00860C0E">
        <w:tc>
          <w:tcPr>
            <w:tcW w:w="821" w:type="dxa"/>
            <w:shd w:val="clear" w:color="auto" w:fill="auto"/>
          </w:tcPr>
          <w:p w14:paraId="1138FC00" w14:textId="77777777" w:rsidR="00B427EC" w:rsidRDefault="00B427EC" w:rsidP="00860C0E">
            <w:pPr>
              <w:rPr>
                <w:rFonts w:eastAsia="Calibri"/>
                <w:szCs w:val="24"/>
              </w:rPr>
            </w:pPr>
            <w:r>
              <w:rPr>
                <w:rFonts w:eastAsia="Calibri"/>
                <w:szCs w:val="24"/>
              </w:rPr>
              <w:t xml:space="preserve">8. </w:t>
            </w:r>
          </w:p>
        </w:tc>
        <w:tc>
          <w:tcPr>
            <w:tcW w:w="4163" w:type="dxa"/>
            <w:shd w:val="clear" w:color="auto" w:fill="auto"/>
          </w:tcPr>
          <w:p w14:paraId="522838F5" w14:textId="77777777" w:rsidR="00B427EC" w:rsidRDefault="00B427EC" w:rsidP="00860C0E">
            <w:pPr>
              <w:jc w:val="both"/>
              <w:rPr>
                <w:rFonts w:eastAsia="Calibri"/>
                <w:szCs w:val="24"/>
              </w:rPr>
            </w:pPr>
            <w:r>
              <w:rPr>
                <w:rFonts w:eastAsia="Calibri"/>
                <w:szCs w:val="24"/>
              </w:rPr>
              <w:t>Reklama nedaro neigiamo poveikio nepilnamečių psichikos sveikatai, fiziniam, protiniam ir doroviniam vystymuisi ir atitinka šiuos reikalavimus:</w:t>
            </w:r>
          </w:p>
          <w:p w14:paraId="6C1DE83E" w14:textId="77777777" w:rsidR="00B427EC" w:rsidRDefault="00B427EC" w:rsidP="00860C0E">
            <w:pPr>
              <w:jc w:val="both"/>
              <w:rPr>
                <w:rFonts w:eastAsia="Calibri"/>
                <w:szCs w:val="24"/>
              </w:rPr>
            </w:pPr>
          </w:p>
        </w:tc>
        <w:tc>
          <w:tcPr>
            <w:tcW w:w="717" w:type="dxa"/>
            <w:shd w:val="clear" w:color="auto" w:fill="auto"/>
          </w:tcPr>
          <w:p w14:paraId="5263792D" w14:textId="77777777" w:rsidR="00B427EC" w:rsidRDefault="00B427EC" w:rsidP="00860C0E">
            <w:pPr>
              <w:rPr>
                <w:rFonts w:eastAsia="Calibri"/>
                <w:szCs w:val="24"/>
              </w:rPr>
            </w:pPr>
          </w:p>
        </w:tc>
        <w:tc>
          <w:tcPr>
            <w:tcW w:w="852" w:type="dxa"/>
            <w:shd w:val="clear" w:color="auto" w:fill="auto"/>
          </w:tcPr>
          <w:p w14:paraId="4D2C877E" w14:textId="77777777" w:rsidR="00B427EC" w:rsidRDefault="00B427EC" w:rsidP="00860C0E">
            <w:pPr>
              <w:rPr>
                <w:rFonts w:eastAsia="Calibri"/>
                <w:szCs w:val="24"/>
              </w:rPr>
            </w:pPr>
          </w:p>
        </w:tc>
        <w:tc>
          <w:tcPr>
            <w:tcW w:w="1243" w:type="dxa"/>
            <w:shd w:val="clear" w:color="auto" w:fill="auto"/>
          </w:tcPr>
          <w:p w14:paraId="4056C5F0" w14:textId="77777777" w:rsidR="00B427EC" w:rsidRDefault="00B427EC" w:rsidP="00860C0E">
            <w:pPr>
              <w:rPr>
                <w:rFonts w:eastAsia="Calibri"/>
                <w:szCs w:val="24"/>
              </w:rPr>
            </w:pPr>
          </w:p>
        </w:tc>
        <w:tc>
          <w:tcPr>
            <w:tcW w:w="2093" w:type="dxa"/>
            <w:shd w:val="clear" w:color="auto" w:fill="auto"/>
          </w:tcPr>
          <w:p w14:paraId="5BF467DF" w14:textId="77777777" w:rsidR="00B427EC" w:rsidRDefault="00B427EC" w:rsidP="00860C0E">
            <w:pPr>
              <w:rPr>
                <w:rFonts w:eastAsia="Calibri"/>
                <w:szCs w:val="24"/>
              </w:rPr>
            </w:pPr>
          </w:p>
        </w:tc>
      </w:tr>
      <w:tr w:rsidR="00B427EC" w14:paraId="1CC02206" w14:textId="77777777" w:rsidTr="00860C0E">
        <w:tc>
          <w:tcPr>
            <w:tcW w:w="821" w:type="dxa"/>
            <w:shd w:val="clear" w:color="auto" w:fill="auto"/>
          </w:tcPr>
          <w:p w14:paraId="54C1F2D7" w14:textId="77777777" w:rsidR="00B427EC" w:rsidRDefault="00B427EC" w:rsidP="00860C0E">
            <w:pPr>
              <w:rPr>
                <w:rFonts w:eastAsia="Calibri"/>
                <w:szCs w:val="24"/>
              </w:rPr>
            </w:pPr>
            <w:r>
              <w:rPr>
                <w:rFonts w:eastAsia="Calibri"/>
                <w:szCs w:val="24"/>
              </w:rPr>
              <w:lastRenderedPageBreak/>
              <w:t>8.1.</w:t>
            </w:r>
          </w:p>
        </w:tc>
        <w:tc>
          <w:tcPr>
            <w:tcW w:w="4163" w:type="dxa"/>
            <w:shd w:val="clear" w:color="auto" w:fill="auto"/>
          </w:tcPr>
          <w:p w14:paraId="2F8E0D8E" w14:textId="77777777" w:rsidR="00B427EC" w:rsidRDefault="00B427EC" w:rsidP="00860C0E">
            <w:pPr>
              <w:jc w:val="both"/>
              <w:rPr>
                <w:rFonts w:eastAsia="Calibri"/>
                <w:szCs w:val="24"/>
              </w:rPr>
            </w:pPr>
            <w:r>
              <w:rPr>
                <w:rFonts w:eastAsia="Calibri"/>
                <w:szCs w:val="24"/>
              </w:rPr>
              <w:t>tiesiogiai neskatina nepilnamečių pirkti ar išsinuomoti, ar rinktis prekę ar paslaugą, naudojantis nepilnamečių nepatyrimu ir patiklumu? ([2], 8 str. 3 d. 1 p.)</w:t>
            </w:r>
          </w:p>
          <w:p w14:paraId="77AAC631" w14:textId="77777777" w:rsidR="00B427EC" w:rsidRDefault="00B427EC" w:rsidP="00860C0E">
            <w:pPr>
              <w:jc w:val="both"/>
              <w:rPr>
                <w:rFonts w:eastAsia="Calibri"/>
                <w:szCs w:val="24"/>
              </w:rPr>
            </w:pPr>
          </w:p>
        </w:tc>
        <w:tc>
          <w:tcPr>
            <w:tcW w:w="717" w:type="dxa"/>
            <w:shd w:val="clear" w:color="auto" w:fill="auto"/>
          </w:tcPr>
          <w:p w14:paraId="6D823C2F"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384BD6FA" w14:textId="77777777" w:rsidR="00B427EC" w:rsidRDefault="00B427EC" w:rsidP="00860C0E">
            <w:pPr>
              <w:rPr>
                <w:szCs w:val="24"/>
              </w:rPr>
            </w:pPr>
          </w:p>
          <w:p w14:paraId="5083110E" w14:textId="77777777" w:rsidR="00B427EC" w:rsidRDefault="00B427EC" w:rsidP="00860C0E">
            <w:pPr>
              <w:rPr>
                <w:rFonts w:eastAsia="Calibri"/>
                <w:szCs w:val="24"/>
              </w:rPr>
            </w:pPr>
          </w:p>
        </w:tc>
        <w:tc>
          <w:tcPr>
            <w:tcW w:w="852" w:type="dxa"/>
            <w:shd w:val="clear" w:color="auto" w:fill="auto"/>
          </w:tcPr>
          <w:p w14:paraId="4F3236ED"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54721111" w14:textId="77777777" w:rsidR="00B427EC" w:rsidRDefault="00B427EC" w:rsidP="00860C0E">
            <w:pPr>
              <w:rPr>
                <w:szCs w:val="24"/>
              </w:rPr>
            </w:pPr>
          </w:p>
          <w:p w14:paraId="37059364" w14:textId="77777777" w:rsidR="00B427EC" w:rsidRDefault="00B427EC" w:rsidP="00860C0E">
            <w:pPr>
              <w:rPr>
                <w:rFonts w:eastAsia="Calibri"/>
                <w:szCs w:val="24"/>
              </w:rPr>
            </w:pPr>
          </w:p>
        </w:tc>
        <w:tc>
          <w:tcPr>
            <w:tcW w:w="1243" w:type="dxa"/>
            <w:shd w:val="clear" w:color="auto" w:fill="auto"/>
          </w:tcPr>
          <w:p w14:paraId="6BF4317A"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121B0079" w14:textId="77777777" w:rsidR="00B427EC" w:rsidRDefault="00B427EC" w:rsidP="00860C0E">
            <w:pPr>
              <w:rPr>
                <w:szCs w:val="24"/>
              </w:rPr>
            </w:pPr>
          </w:p>
          <w:p w14:paraId="30EDCBD8" w14:textId="77777777" w:rsidR="00B427EC" w:rsidRDefault="00B427EC" w:rsidP="00860C0E">
            <w:pPr>
              <w:rPr>
                <w:rFonts w:eastAsia="Calibri"/>
                <w:szCs w:val="24"/>
              </w:rPr>
            </w:pPr>
          </w:p>
        </w:tc>
        <w:tc>
          <w:tcPr>
            <w:tcW w:w="2093" w:type="dxa"/>
            <w:shd w:val="clear" w:color="auto" w:fill="auto"/>
          </w:tcPr>
          <w:p w14:paraId="2DB1E58D" w14:textId="77777777" w:rsidR="00B427EC" w:rsidRDefault="00B427EC" w:rsidP="00860C0E">
            <w:pPr>
              <w:rPr>
                <w:rFonts w:eastAsia="Calibri"/>
                <w:szCs w:val="24"/>
              </w:rPr>
            </w:pPr>
          </w:p>
        </w:tc>
      </w:tr>
      <w:tr w:rsidR="00B427EC" w14:paraId="2903B194" w14:textId="77777777" w:rsidTr="00860C0E">
        <w:tc>
          <w:tcPr>
            <w:tcW w:w="821" w:type="dxa"/>
            <w:shd w:val="clear" w:color="auto" w:fill="auto"/>
          </w:tcPr>
          <w:p w14:paraId="11E604D1" w14:textId="77777777" w:rsidR="00B427EC" w:rsidRDefault="00B427EC" w:rsidP="00860C0E">
            <w:pPr>
              <w:rPr>
                <w:rFonts w:eastAsia="Calibri"/>
                <w:szCs w:val="24"/>
              </w:rPr>
            </w:pPr>
            <w:r>
              <w:rPr>
                <w:rFonts w:eastAsia="Calibri"/>
                <w:szCs w:val="24"/>
              </w:rPr>
              <w:t>8.2.</w:t>
            </w:r>
          </w:p>
        </w:tc>
        <w:tc>
          <w:tcPr>
            <w:tcW w:w="4163" w:type="dxa"/>
            <w:shd w:val="clear" w:color="auto" w:fill="auto"/>
          </w:tcPr>
          <w:p w14:paraId="40538816" w14:textId="77777777" w:rsidR="00B427EC" w:rsidRDefault="00B427EC" w:rsidP="00860C0E">
            <w:pPr>
              <w:jc w:val="both"/>
              <w:rPr>
                <w:rFonts w:eastAsia="Calibri"/>
                <w:szCs w:val="24"/>
              </w:rPr>
            </w:pPr>
            <w:r>
              <w:rPr>
                <w:rFonts w:eastAsia="Calibri"/>
                <w:szCs w:val="24"/>
              </w:rPr>
              <w:t>tiesiogiai neskatina nepilnamečių įtikinėti savo tėvus ar kitus asmenis pirkti reklamuojamas prekes ar paslaugas? ([2], 8 str. 3 d. 2 p.)</w:t>
            </w:r>
          </w:p>
          <w:p w14:paraId="5F989CBE" w14:textId="77777777" w:rsidR="00B427EC" w:rsidRDefault="00B427EC" w:rsidP="00860C0E">
            <w:pPr>
              <w:jc w:val="both"/>
              <w:rPr>
                <w:rFonts w:eastAsia="Calibri"/>
                <w:szCs w:val="24"/>
              </w:rPr>
            </w:pPr>
          </w:p>
        </w:tc>
        <w:tc>
          <w:tcPr>
            <w:tcW w:w="717" w:type="dxa"/>
            <w:shd w:val="clear" w:color="auto" w:fill="auto"/>
          </w:tcPr>
          <w:p w14:paraId="7CC1FC50"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852" w:type="dxa"/>
            <w:shd w:val="clear" w:color="auto" w:fill="auto"/>
          </w:tcPr>
          <w:p w14:paraId="38F97A5B"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1243" w:type="dxa"/>
            <w:shd w:val="clear" w:color="auto" w:fill="auto"/>
          </w:tcPr>
          <w:p w14:paraId="55D7C11C"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2093" w:type="dxa"/>
            <w:shd w:val="clear" w:color="auto" w:fill="auto"/>
          </w:tcPr>
          <w:p w14:paraId="51183706" w14:textId="77777777" w:rsidR="00B427EC" w:rsidRDefault="00B427EC" w:rsidP="00860C0E">
            <w:pPr>
              <w:rPr>
                <w:rFonts w:eastAsia="Calibri"/>
                <w:szCs w:val="24"/>
              </w:rPr>
            </w:pPr>
          </w:p>
        </w:tc>
      </w:tr>
      <w:tr w:rsidR="00B427EC" w14:paraId="4372E333" w14:textId="77777777" w:rsidTr="00860C0E">
        <w:tc>
          <w:tcPr>
            <w:tcW w:w="821" w:type="dxa"/>
            <w:shd w:val="clear" w:color="auto" w:fill="auto"/>
          </w:tcPr>
          <w:p w14:paraId="0DC050C9" w14:textId="77777777" w:rsidR="00B427EC" w:rsidRDefault="00B427EC" w:rsidP="00860C0E">
            <w:pPr>
              <w:rPr>
                <w:rFonts w:eastAsia="Calibri"/>
                <w:szCs w:val="24"/>
              </w:rPr>
            </w:pPr>
            <w:r>
              <w:rPr>
                <w:rFonts w:eastAsia="Calibri"/>
                <w:szCs w:val="24"/>
              </w:rPr>
              <w:t>8.3.</w:t>
            </w:r>
          </w:p>
        </w:tc>
        <w:tc>
          <w:tcPr>
            <w:tcW w:w="4163" w:type="dxa"/>
            <w:shd w:val="clear" w:color="auto" w:fill="auto"/>
          </w:tcPr>
          <w:p w14:paraId="25E7F694" w14:textId="77777777" w:rsidR="00B427EC" w:rsidRDefault="00B427EC" w:rsidP="00860C0E">
            <w:pPr>
              <w:jc w:val="both"/>
              <w:rPr>
                <w:rFonts w:eastAsia="Calibri"/>
                <w:szCs w:val="24"/>
              </w:rPr>
            </w:pPr>
            <w:r>
              <w:rPr>
                <w:rFonts w:eastAsia="Calibri"/>
                <w:szCs w:val="24"/>
              </w:rPr>
              <w:t>neformuoja nepilnamečių nuomonės, kad tam tikrų paslaugų ar prekių naudojimas suteiks jiems fizinį, psichologinį ar socialinį pranašumą prieš bendraamžius? ([2], 8 str. 3 d. 3 p.)</w:t>
            </w:r>
          </w:p>
          <w:p w14:paraId="4EEB5126" w14:textId="77777777" w:rsidR="00B427EC" w:rsidRDefault="00B427EC" w:rsidP="00860C0E">
            <w:pPr>
              <w:jc w:val="both"/>
              <w:rPr>
                <w:rFonts w:eastAsia="Calibri"/>
                <w:szCs w:val="24"/>
              </w:rPr>
            </w:pPr>
          </w:p>
        </w:tc>
        <w:tc>
          <w:tcPr>
            <w:tcW w:w="717" w:type="dxa"/>
            <w:shd w:val="clear" w:color="auto" w:fill="auto"/>
          </w:tcPr>
          <w:p w14:paraId="3495004A" w14:textId="77777777" w:rsidR="00B427EC" w:rsidRDefault="00B427EC" w:rsidP="00860C0E">
            <w:pPr>
              <w:rPr>
                <w:rFonts w:eastAsia="Calibri"/>
                <w:szCs w:val="24"/>
              </w:rPr>
            </w:pPr>
          </w:p>
          <w:p w14:paraId="5338D66C" w14:textId="77777777" w:rsidR="00B427EC" w:rsidRDefault="00B427EC" w:rsidP="00860C0E">
            <w:pPr>
              <w:rPr>
                <w:szCs w:val="24"/>
              </w:rPr>
            </w:pPr>
          </w:p>
          <w:p w14:paraId="4686C846" w14:textId="77777777" w:rsidR="00B427EC" w:rsidRDefault="00B427EC" w:rsidP="00860C0E">
            <w:pPr>
              <w:rPr>
                <w:rFonts w:eastAsia="Calibri"/>
                <w:szCs w:val="24"/>
              </w:rPr>
            </w:pPr>
          </w:p>
        </w:tc>
        <w:tc>
          <w:tcPr>
            <w:tcW w:w="852" w:type="dxa"/>
            <w:shd w:val="clear" w:color="auto" w:fill="auto"/>
          </w:tcPr>
          <w:p w14:paraId="3BBDF381"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0133800C" w14:textId="77777777" w:rsidR="00B427EC" w:rsidRDefault="00B427EC" w:rsidP="00860C0E">
            <w:pPr>
              <w:rPr>
                <w:szCs w:val="24"/>
              </w:rPr>
            </w:pPr>
          </w:p>
          <w:p w14:paraId="2FC3FA38" w14:textId="77777777" w:rsidR="00B427EC" w:rsidRDefault="00B427EC" w:rsidP="00860C0E">
            <w:pPr>
              <w:rPr>
                <w:rFonts w:eastAsia="Calibri"/>
                <w:szCs w:val="24"/>
              </w:rPr>
            </w:pPr>
          </w:p>
        </w:tc>
        <w:tc>
          <w:tcPr>
            <w:tcW w:w="1243" w:type="dxa"/>
            <w:shd w:val="clear" w:color="auto" w:fill="auto"/>
          </w:tcPr>
          <w:p w14:paraId="0C62F01E"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4AA26F99" w14:textId="77777777" w:rsidR="00B427EC" w:rsidRDefault="00B427EC" w:rsidP="00860C0E">
            <w:pPr>
              <w:rPr>
                <w:szCs w:val="24"/>
              </w:rPr>
            </w:pPr>
          </w:p>
          <w:p w14:paraId="54A027B8" w14:textId="77777777" w:rsidR="00B427EC" w:rsidRDefault="00B427EC" w:rsidP="00860C0E">
            <w:pPr>
              <w:rPr>
                <w:rFonts w:eastAsia="Calibri"/>
                <w:szCs w:val="24"/>
              </w:rPr>
            </w:pPr>
          </w:p>
        </w:tc>
        <w:tc>
          <w:tcPr>
            <w:tcW w:w="2093" w:type="dxa"/>
            <w:shd w:val="clear" w:color="auto" w:fill="auto"/>
          </w:tcPr>
          <w:p w14:paraId="1F20ABFE" w14:textId="77777777" w:rsidR="00B427EC" w:rsidRDefault="00B427EC" w:rsidP="00860C0E">
            <w:pPr>
              <w:rPr>
                <w:rFonts w:eastAsia="Calibri"/>
                <w:szCs w:val="24"/>
              </w:rPr>
            </w:pPr>
          </w:p>
        </w:tc>
      </w:tr>
      <w:tr w:rsidR="00B427EC" w14:paraId="6F8AC1F5" w14:textId="77777777" w:rsidTr="00860C0E">
        <w:tc>
          <w:tcPr>
            <w:tcW w:w="821" w:type="dxa"/>
            <w:shd w:val="clear" w:color="auto" w:fill="auto"/>
          </w:tcPr>
          <w:p w14:paraId="2982F0A6" w14:textId="77777777" w:rsidR="00B427EC" w:rsidRDefault="00B427EC" w:rsidP="00860C0E">
            <w:pPr>
              <w:rPr>
                <w:rFonts w:eastAsia="Calibri"/>
                <w:szCs w:val="24"/>
              </w:rPr>
            </w:pPr>
            <w:r>
              <w:rPr>
                <w:rFonts w:eastAsia="Calibri"/>
                <w:szCs w:val="24"/>
              </w:rPr>
              <w:t>8.4.</w:t>
            </w:r>
          </w:p>
        </w:tc>
        <w:tc>
          <w:tcPr>
            <w:tcW w:w="4163" w:type="dxa"/>
            <w:shd w:val="clear" w:color="auto" w:fill="auto"/>
          </w:tcPr>
          <w:p w14:paraId="1F56D0F8" w14:textId="77777777" w:rsidR="00B427EC" w:rsidRDefault="00B427EC" w:rsidP="00860C0E">
            <w:pPr>
              <w:jc w:val="both"/>
              <w:rPr>
                <w:rFonts w:eastAsia="Calibri"/>
                <w:szCs w:val="24"/>
              </w:rPr>
            </w:pPr>
            <w:r>
              <w:rPr>
                <w:rFonts w:eastAsia="Calibri"/>
                <w:szCs w:val="24"/>
              </w:rPr>
              <w:t>joje nesinaudojama nepilnamečių pasitikėjimu tėvais, mokytojais ar kitais asmenimis? ([2], 8 str. 3 d. 4 p.)</w:t>
            </w:r>
          </w:p>
          <w:p w14:paraId="609B8A91" w14:textId="77777777" w:rsidR="00B427EC" w:rsidRDefault="00B427EC" w:rsidP="00860C0E">
            <w:pPr>
              <w:jc w:val="both"/>
              <w:rPr>
                <w:rFonts w:eastAsia="Calibri"/>
                <w:szCs w:val="24"/>
              </w:rPr>
            </w:pPr>
          </w:p>
        </w:tc>
        <w:tc>
          <w:tcPr>
            <w:tcW w:w="717" w:type="dxa"/>
            <w:shd w:val="clear" w:color="auto" w:fill="auto"/>
          </w:tcPr>
          <w:p w14:paraId="4A1FB9A9"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852" w:type="dxa"/>
            <w:shd w:val="clear" w:color="auto" w:fill="auto"/>
          </w:tcPr>
          <w:p w14:paraId="3E227232"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1243" w:type="dxa"/>
            <w:shd w:val="clear" w:color="auto" w:fill="auto"/>
          </w:tcPr>
          <w:p w14:paraId="4A83ADEC"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2093" w:type="dxa"/>
            <w:shd w:val="clear" w:color="auto" w:fill="auto"/>
          </w:tcPr>
          <w:p w14:paraId="38B414B2" w14:textId="77777777" w:rsidR="00B427EC" w:rsidRDefault="00B427EC" w:rsidP="00860C0E">
            <w:pPr>
              <w:rPr>
                <w:rFonts w:eastAsia="Calibri"/>
                <w:szCs w:val="24"/>
              </w:rPr>
            </w:pPr>
          </w:p>
        </w:tc>
      </w:tr>
      <w:tr w:rsidR="00B427EC" w14:paraId="5EF7F2CD" w14:textId="77777777" w:rsidTr="00860C0E">
        <w:tc>
          <w:tcPr>
            <w:tcW w:w="821" w:type="dxa"/>
            <w:shd w:val="clear" w:color="auto" w:fill="auto"/>
          </w:tcPr>
          <w:p w14:paraId="393FD747" w14:textId="77777777" w:rsidR="00B427EC" w:rsidRDefault="00B427EC" w:rsidP="00860C0E">
            <w:pPr>
              <w:rPr>
                <w:rFonts w:eastAsia="Calibri"/>
                <w:szCs w:val="24"/>
              </w:rPr>
            </w:pPr>
            <w:r>
              <w:rPr>
                <w:rFonts w:eastAsia="Calibri"/>
                <w:szCs w:val="24"/>
              </w:rPr>
              <w:t>8.5.</w:t>
            </w:r>
          </w:p>
        </w:tc>
        <w:tc>
          <w:tcPr>
            <w:tcW w:w="4163" w:type="dxa"/>
            <w:shd w:val="clear" w:color="auto" w:fill="auto"/>
          </w:tcPr>
          <w:p w14:paraId="6132A19F" w14:textId="77777777" w:rsidR="00B427EC" w:rsidRDefault="00B427EC" w:rsidP="00860C0E">
            <w:pPr>
              <w:jc w:val="both"/>
              <w:rPr>
                <w:rFonts w:eastAsia="Calibri"/>
                <w:szCs w:val="24"/>
              </w:rPr>
            </w:pPr>
            <w:r>
              <w:rPr>
                <w:rFonts w:eastAsia="Calibri"/>
                <w:szCs w:val="24"/>
              </w:rPr>
              <w:t>joje nepateikiami nepilnamečiai, patekę į pavojingas situacijas, kai nėra viešojo intereso? ([2], 8 str. 3 d. 5 p.)</w:t>
            </w:r>
          </w:p>
          <w:p w14:paraId="6E6F4100" w14:textId="77777777" w:rsidR="00B427EC" w:rsidRDefault="00B427EC" w:rsidP="00860C0E">
            <w:pPr>
              <w:jc w:val="both"/>
              <w:rPr>
                <w:rFonts w:eastAsia="Calibri"/>
                <w:szCs w:val="24"/>
              </w:rPr>
            </w:pPr>
          </w:p>
        </w:tc>
        <w:tc>
          <w:tcPr>
            <w:tcW w:w="717" w:type="dxa"/>
            <w:shd w:val="clear" w:color="auto" w:fill="auto"/>
          </w:tcPr>
          <w:p w14:paraId="3D1DA0F3"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852" w:type="dxa"/>
            <w:shd w:val="clear" w:color="auto" w:fill="auto"/>
          </w:tcPr>
          <w:p w14:paraId="34B45F2C"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1243" w:type="dxa"/>
            <w:shd w:val="clear" w:color="auto" w:fill="auto"/>
          </w:tcPr>
          <w:p w14:paraId="06B3ED1C"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2093" w:type="dxa"/>
            <w:shd w:val="clear" w:color="auto" w:fill="auto"/>
          </w:tcPr>
          <w:p w14:paraId="3F9C01A5" w14:textId="77777777" w:rsidR="00B427EC" w:rsidRDefault="00B427EC" w:rsidP="00860C0E">
            <w:pPr>
              <w:rPr>
                <w:rFonts w:eastAsia="Calibri"/>
                <w:szCs w:val="24"/>
              </w:rPr>
            </w:pPr>
          </w:p>
        </w:tc>
      </w:tr>
      <w:tr w:rsidR="00B427EC" w14:paraId="5A762EBF" w14:textId="77777777" w:rsidTr="00860C0E">
        <w:tc>
          <w:tcPr>
            <w:tcW w:w="821" w:type="dxa"/>
            <w:shd w:val="clear" w:color="auto" w:fill="auto"/>
          </w:tcPr>
          <w:p w14:paraId="692A96D6" w14:textId="77777777" w:rsidR="00B427EC" w:rsidRDefault="00B427EC" w:rsidP="00860C0E">
            <w:pPr>
              <w:rPr>
                <w:rFonts w:eastAsia="Calibri"/>
                <w:szCs w:val="24"/>
              </w:rPr>
            </w:pPr>
            <w:r>
              <w:rPr>
                <w:rFonts w:eastAsia="Calibri"/>
                <w:szCs w:val="24"/>
              </w:rPr>
              <w:t>9.</w:t>
            </w:r>
          </w:p>
        </w:tc>
        <w:tc>
          <w:tcPr>
            <w:tcW w:w="4163" w:type="dxa"/>
            <w:shd w:val="clear" w:color="auto" w:fill="auto"/>
          </w:tcPr>
          <w:p w14:paraId="21E96CF5" w14:textId="77777777" w:rsidR="00B427EC" w:rsidRDefault="00B427EC" w:rsidP="00860C0E">
            <w:pPr>
              <w:jc w:val="both"/>
              <w:rPr>
                <w:rFonts w:eastAsia="Calibri"/>
                <w:szCs w:val="24"/>
              </w:rPr>
            </w:pPr>
            <w:r>
              <w:rPr>
                <w:rFonts w:eastAsia="Calibri"/>
                <w:szCs w:val="24"/>
              </w:rPr>
              <w:t>Ar laikomasi draudimo transliuoti paslėptą reklamą? ([1], 39 str. 1 d.)</w:t>
            </w:r>
          </w:p>
          <w:p w14:paraId="1305A4FC" w14:textId="77777777" w:rsidR="00B427EC" w:rsidRDefault="00B427EC" w:rsidP="00860C0E">
            <w:pPr>
              <w:jc w:val="both"/>
              <w:rPr>
                <w:rFonts w:eastAsia="Calibri"/>
                <w:szCs w:val="24"/>
              </w:rPr>
            </w:pPr>
          </w:p>
        </w:tc>
        <w:tc>
          <w:tcPr>
            <w:tcW w:w="717" w:type="dxa"/>
            <w:shd w:val="clear" w:color="auto" w:fill="auto"/>
          </w:tcPr>
          <w:p w14:paraId="5A9710F1"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852" w:type="dxa"/>
            <w:shd w:val="clear" w:color="auto" w:fill="auto"/>
          </w:tcPr>
          <w:p w14:paraId="7071CCA2"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1243" w:type="dxa"/>
            <w:shd w:val="clear" w:color="auto" w:fill="auto"/>
          </w:tcPr>
          <w:p w14:paraId="58C44FF2"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2093" w:type="dxa"/>
            <w:shd w:val="clear" w:color="auto" w:fill="auto"/>
          </w:tcPr>
          <w:p w14:paraId="7E3BE2BB" w14:textId="77777777" w:rsidR="00B427EC" w:rsidRDefault="00B427EC" w:rsidP="00860C0E">
            <w:pPr>
              <w:rPr>
                <w:rFonts w:eastAsia="Calibri"/>
                <w:szCs w:val="24"/>
              </w:rPr>
            </w:pPr>
          </w:p>
        </w:tc>
      </w:tr>
      <w:tr w:rsidR="00B427EC" w14:paraId="5AEF00EC" w14:textId="77777777" w:rsidTr="00860C0E">
        <w:tc>
          <w:tcPr>
            <w:tcW w:w="821" w:type="dxa"/>
            <w:shd w:val="clear" w:color="auto" w:fill="auto"/>
          </w:tcPr>
          <w:p w14:paraId="02EC3752" w14:textId="77777777" w:rsidR="00B427EC" w:rsidRDefault="00B427EC" w:rsidP="00860C0E">
            <w:pPr>
              <w:rPr>
                <w:rFonts w:eastAsia="Calibri"/>
                <w:szCs w:val="24"/>
              </w:rPr>
            </w:pPr>
            <w:r>
              <w:rPr>
                <w:rFonts w:eastAsia="Calibri"/>
                <w:szCs w:val="24"/>
              </w:rPr>
              <w:t>10.</w:t>
            </w:r>
          </w:p>
        </w:tc>
        <w:tc>
          <w:tcPr>
            <w:tcW w:w="4163" w:type="dxa"/>
            <w:shd w:val="clear" w:color="auto" w:fill="auto"/>
          </w:tcPr>
          <w:p w14:paraId="3B1307C7" w14:textId="77777777" w:rsidR="00B427EC" w:rsidRDefault="00B427EC" w:rsidP="00860C0E">
            <w:pPr>
              <w:jc w:val="both"/>
              <w:rPr>
                <w:rFonts w:eastAsia="Calibri"/>
                <w:szCs w:val="24"/>
              </w:rPr>
            </w:pPr>
            <w:r>
              <w:rPr>
                <w:rFonts w:eastAsia="Calibri"/>
                <w:szCs w:val="24"/>
              </w:rPr>
              <w:t>Ar remiamos radijo programos ir (ar) atskiros programos atitinka šiuos reikalavimus:</w:t>
            </w:r>
          </w:p>
          <w:p w14:paraId="641E1F9B" w14:textId="77777777" w:rsidR="00B427EC" w:rsidRDefault="00B427EC" w:rsidP="00860C0E">
            <w:pPr>
              <w:jc w:val="both"/>
              <w:rPr>
                <w:rFonts w:eastAsia="Calibri"/>
                <w:szCs w:val="24"/>
              </w:rPr>
            </w:pPr>
          </w:p>
        </w:tc>
        <w:tc>
          <w:tcPr>
            <w:tcW w:w="717" w:type="dxa"/>
            <w:shd w:val="clear" w:color="auto" w:fill="auto"/>
          </w:tcPr>
          <w:p w14:paraId="72AF64A2" w14:textId="77777777" w:rsidR="00B427EC" w:rsidRDefault="00B427EC" w:rsidP="00860C0E">
            <w:pPr>
              <w:rPr>
                <w:rFonts w:eastAsia="Calibri"/>
                <w:szCs w:val="24"/>
              </w:rPr>
            </w:pPr>
          </w:p>
        </w:tc>
        <w:tc>
          <w:tcPr>
            <w:tcW w:w="852" w:type="dxa"/>
            <w:shd w:val="clear" w:color="auto" w:fill="auto"/>
          </w:tcPr>
          <w:p w14:paraId="4DB48733" w14:textId="77777777" w:rsidR="00B427EC" w:rsidRDefault="00B427EC" w:rsidP="00860C0E">
            <w:pPr>
              <w:rPr>
                <w:rFonts w:eastAsia="Calibri"/>
                <w:szCs w:val="24"/>
              </w:rPr>
            </w:pPr>
          </w:p>
        </w:tc>
        <w:tc>
          <w:tcPr>
            <w:tcW w:w="1243" w:type="dxa"/>
            <w:shd w:val="clear" w:color="auto" w:fill="auto"/>
          </w:tcPr>
          <w:p w14:paraId="21B37C2E" w14:textId="77777777" w:rsidR="00B427EC" w:rsidRDefault="00B427EC" w:rsidP="00860C0E">
            <w:pPr>
              <w:rPr>
                <w:rFonts w:eastAsia="Calibri"/>
                <w:szCs w:val="24"/>
              </w:rPr>
            </w:pPr>
          </w:p>
        </w:tc>
        <w:tc>
          <w:tcPr>
            <w:tcW w:w="2093" w:type="dxa"/>
            <w:shd w:val="clear" w:color="auto" w:fill="auto"/>
          </w:tcPr>
          <w:p w14:paraId="7DAFC394" w14:textId="77777777" w:rsidR="00B427EC" w:rsidRDefault="00B427EC" w:rsidP="00860C0E">
            <w:pPr>
              <w:rPr>
                <w:rFonts w:eastAsia="Calibri"/>
                <w:szCs w:val="24"/>
              </w:rPr>
            </w:pPr>
          </w:p>
        </w:tc>
      </w:tr>
      <w:tr w:rsidR="00B427EC" w14:paraId="3C976BB7" w14:textId="77777777" w:rsidTr="00860C0E">
        <w:tc>
          <w:tcPr>
            <w:tcW w:w="821" w:type="dxa"/>
            <w:shd w:val="clear" w:color="auto" w:fill="auto"/>
          </w:tcPr>
          <w:p w14:paraId="1E0336D4" w14:textId="77777777" w:rsidR="00B427EC" w:rsidRDefault="00B427EC" w:rsidP="00860C0E">
            <w:pPr>
              <w:rPr>
                <w:rFonts w:eastAsia="Calibri"/>
                <w:szCs w:val="24"/>
              </w:rPr>
            </w:pPr>
            <w:r>
              <w:rPr>
                <w:rFonts w:eastAsia="Calibri"/>
                <w:szCs w:val="24"/>
              </w:rPr>
              <w:t>10.1.</w:t>
            </w:r>
          </w:p>
        </w:tc>
        <w:tc>
          <w:tcPr>
            <w:tcW w:w="4163" w:type="dxa"/>
            <w:shd w:val="clear" w:color="auto" w:fill="auto"/>
          </w:tcPr>
          <w:p w14:paraId="7C5B155D" w14:textId="77777777" w:rsidR="00B427EC" w:rsidRDefault="00B427EC" w:rsidP="00860C0E">
            <w:pPr>
              <w:jc w:val="both"/>
              <w:rPr>
                <w:rFonts w:eastAsia="Calibri"/>
                <w:szCs w:val="24"/>
              </w:rPr>
            </w:pPr>
            <w:r>
              <w:rPr>
                <w:rFonts w:eastAsia="Calibri"/>
                <w:szCs w:val="24"/>
              </w:rPr>
              <w:t>jokiomis aplinkybėmis jų turinys ir transliavimo laikas netvarkomas taip, kad būtų daromas poveikis radijo programos transliuotojui, jo redakcinei atsakomybei ir nepriklausomumui? ([1], 40 str. 1 d. 1 p.)</w:t>
            </w:r>
          </w:p>
          <w:p w14:paraId="4D4F9362" w14:textId="77777777" w:rsidR="00B427EC" w:rsidRDefault="00B427EC" w:rsidP="00860C0E">
            <w:pPr>
              <w:jc w:val="both"/>
              <w:rPr>
                <w:rFonts w:eastAsia="Calibri"/>
                <w:szCs w:val="24"/>
              </w:rPr>
            </w:pPr>
          </w:p>
        </w:tc>
        <w:tc>
          <w:tcPr>
            <w:tcW w:w="717" w:type="dxa"/>
            <w:shd w:val="clear" w:color="auto" w:fill="auto"/>
          </w:tcPr>
          <w:p w14:paraId="00D60786"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852" w:type="dxa"/>
            <w:shd w:val="clear" w:color="auto" w:fill="auto"/>
          </w:tcPr>
          <w:p w14:paraId="2DEB48E4"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1243" w:type="dxa"/>
            <w:shd w:val="clear" w:color="auto" w:fill="auto"/>
          </w:tcPr>
          <w:p w14:paraId="365828EC" w14:textId="77777777" w:rsidR="00B427EC" w:rsidRDefault="00B427EC" w:rsidP="00860C0E">
            <w:pPr>
              <w:rPr>
                <w:rFonts w:eastAsia="Calibri"/>
                <w:szCs w:val="24"/>
              </w:rPr>
            </w:pPr>
          </w:p>
        </w:tc>
        <w:tc>
          <w:tcPr>
            <w:tcW w:w="2093" w:type="dxa"/>
            <w:shd w:val="clear" w:color="auto" w:fill="auto"/>
          </w:tcPr>
          <w:p w14:paraId="6F26BFC2" w14:textId="77777777" w:rsidR="00B427EC" w:rsidRDefault="00B427EC" w:rsidP="00860C0E">
            <w:pPr>
              <w:rPr>
                <w:rFonts w:eastAsia="Calibri"/>
                <w:szCs w:val="24"/>
              </w:rPr>
            </w:pPr>
          </w:p>
        </w:tc>
      </w:tr>
      <w:tr w:rsidR="00B427EC" w14:paraId="2C5F9D72" w14:textId="77777777" w:rsidTr="00860C0E">
        <w:tc>
          <w:tcPr>
            <w:tcW w:w="821" w:type="dxa"/>
            <w:shd w:val="clear" w:color="auto" w:fill="auto"/>
          </w:tcPr>
          <w:p w14:paraId="180C173C" w14:textId="77777777" w:rsidR="00B427EC" w:rsidRDefault="00B427EC" w:rsidP="00860C0E">
            <w:pPr>
              <w:rPr>
                <w:rFonts w:eastAsia="Calibri"/>
                <w:szCs w:val="24"/>
              </w:rPr>
            </w:pPr>
            <w:r>
              <w:rPr>
                <w:rFonts w:eastAsia="Calibri"/>
                <w:szCs w:val="24"/>
              </w:rPr>
              <w:t>10.2.</w:t>
            </w:r>
          </w:p>
        </w:tc>
        <w:tc>
          <w:tcPr>
            <w:tcW w:w="4163" w:type="dxa"/>
            <w:shd w:val="clear" w:color="auto" w:fill="auto"/>
          </w:tcPr>
          <w:p w14:paraId="22E424C7" w14:textId="77777777" w:rsidR="00B427EC" w:rsidRDefault="00B427EC" w:rsidP="00860C0E">
            <w:pPr>
              <w:jc w:val="both"/>
              <w:rPr>
                <w:rFonts w:eastAsia="Calibri"/>
                <w:szCs w:val="24"/>
              </w:rPr>
            </w:pPr>
            <w:r>
              <w:rPr>
                <w:rFonts w:eastAsia="Calibri"/>
                <w:szCs w:val="24"/>
              </w:rPr>
              <w:t>jose nėra tiesiogiai skatinama pirkti ar nuomoti prekes ar paslaugas, ypač darant specialias reklamines nuorodas į šias prekes ar paslaugas? ([1], 40 str. 1 d. 2 p.)</w:t>
            </w:r>
          </w:p>
          <w:p w14:paraId="2563A0D0" w14:textId="77777777" w:rsidR="00B427EC" w:rsidRDefault="00B427EC" w:rsidP="00860C0E">
            <w:pPr>
              <w:jc w:val="both"/>
              <w:rPr>
                <w:rFonts w:eastAsia="Calibri"/>
                <w:szCs w:val="24"/>
              </w:rPr>
            </w:pPr>
          </w:p>
        </w:tc>
        <w:tc>
          <w:tcPr>
            <w:tcW w:w="717" w:type="dxa"/>
            <w:shd w:val="clear" w:color="auto" w:fill="auto"/>
          </w:tcPr>
          <w:p w14:paraId="7A1D2014"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4A649B46" w14:textId="77777777" w:rsidR="00B427EC" w:rsidRDefault="00B427EC" w:rsidP="00860C0E">
            <w:pPr>
              <w:rPr>
                <w:szCs w:val="24"/>
              </w:rPr>
            </w:pPr>
          </w:p>
          <w:p w14:paraId="10A59796" w14:textId="77777777" w:rsidR="00B427EC" w:rsidRDefault="00B427EC" w:rsidP="00860C0E">
            <w:pPr>
              <w:rPr>
                <w:rFonts w:eastAsia="Calibri"/>
                <w:szCs w:val="24"/>
              </w:rPr>
            </w:pPr>
          </w:p>
        </w:tc>
        <w:tc>
          <w:tcPr>
            <w:tcW w:w="852" w:type="dxa"/>
            <w:shd w:val="clear" w:color="auto" w:fill="auto"/>
          </w:tcPr>
          <w:p w14:paraId="3BB51016"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2C36F77B" w14:textId="77777777" w:rsidR="00B427EC" w:rsidRDefault="00B427EC" w:rsidP="00860C0E">
            <w:pPr>
              <w:rPr>
                <w:szCs w:val="24"/>
              </w:rPr>
            </w:pPr>
          </w:p>
          <w:p w14:paraId="53C0FB34" w14:textId="77777777" w:rsidR="00B427EC" w:rsidRDefault="00B427EC" w:rsidP="00860C0E">
            <w:pPr>
              <w:rPr>
                <w:rFonts w:eastAsia="Calibri"/>
                <w:szCs w:val="24"/>
              </w:rPr>
            </w:pPr>
          </w:p>
        </w:tc>
        <w:tc>
          <w:tcPr>
            <w:tcW w:w="1243" w:type="dxa"/>
            <w:shd w:val="clear" w:color="auto" w:fill="auto"/>
          </w:tcPr>
          <w:p w14:paraId="2D71EBB5"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066C553A" w14:textId="77777777" w:rsidR="00B427EC" w:rsidRDefault="00B427EC" w:rsidP="00860C0E">
            <w:pPr>
              <w:rPr>
                <w:szCs w:val="24"/>
              </w:rPr>
            </w:pPr>
          </w:p>
          <w:p w14:paraId="050E36B7" w14:textId="77777777" w:rsidR="00B427EC" w:rsidRDefault="00B427EC" w:rsidP="00860C0E">
            <w:pPr>
              <w:rPr>
                <w:rFonts w:eastAsia="Calibri"/>
                <w:szCs w:val="24"/>
              </w:rPr>
            </w:pPr>
          </w:p>
        </w:tc>
        <w:tc>
          <w:tcPr>
            <w:tcW w:w="2093" w:type="dxa"/>
            <w:shd w:val="clear" w:color="auto" w:fill="auto"/>
          </w:tcPr>
          <w:p w14:paraId="0D55B724" w14:textId="77777777" w:rsidR="00B427EC" w:rsidRDefault="00B427EC" w:rsidP="00860C0E">
            <w:pPr>
              <w:rPr>
                <w:rFonts w:eastAsia="Calibri"/>
                <w:szCs w:val="24"/>
              </w:rPr>
            </w:pPr>
          </w:p>
        </w:tc>
      </w:tr>
      <w:tr w:rsidR="00B427EC" w14:paraId="7174F2F7" w14:textId="77777777" w:rsidTr="00860C0E">
        <w:tc>
          <w:tcPr>
            <w:tcW w:w="821" w:type="dxa"/>
            <w:shd w:val="clear" w:color="auto" w:fill="auto"/>
          </w:tcPr>
          <w:p w14:paraId="6B27EF2F" w14:textId="77777777" w:rsidR="00B427EC" w:rsidRDefault="00B427EC" w:rsidP="00860C0E">
            <w:pPr>
              <w:rPr>
                <w:rFonts w:eastAsia="Calibri"/>
                <w:szCs w:val="24"/>
              </w:rPr>
            </w:pPr>
            <w:r>
              <w:rPr>
                <w:rFonts w:eastAsia="Calibri"/>
                <w:szCs w:val="24"/>
              </w:rPr>
              <w:t>10.3.</w:t>
            </w:r>
          </w:p>
        </w:tc>
        <w:tc>
          <w:tcPr>
            <w:tcW w:w="4163" w:type="dxa"/>
            <w:shd w:val="clear" w:color="auto" w:fill="auto"/>
          </w:tcPr>
          <w:p w14:paraId="760FD6EE" w14:textId="77777777" w:rsidR="00B427EC" w:rsidRDefault="00B427EC" w:rsidP="00860C0E">
            <w:pPr>
              <w:jc w:val="both"/>
              <w:rPr>
                <w:rFonts w:eastAsia="Calibri"/>
                <w:szCs w:val="24"/>
              </w:rPr>
            </w:pPr>
            <w:r>
              <w:rPr>
                <w:rFonts w:eastAsia="Calibri"/>
                <w:szCs w:val="24"/>
              </w:rPr>
              <w:t>vartotojai yra aiškiai informuojami apie esamą rėmimo susitarimą. Programos pradžioje, jos metu ir (ar) pabaigoje tinkamu būdu pateikiant rėmėjo pavardę (pavadinimą), jo skiriamąjį ženklą, interneto svetainės adresą, yra aiškiai informuojama, kad programa yra remiama? ([1], 40 str. 1 d. 3 p.)</w:t>
            </w:r>
          </w:p>
          <w:p w14:paraId="58B56836" w14:textId="77777777" w:rsidR="00B427EC" w:rsidRDefault="00B427EC" w:rsidP="00860C0E">
            <w:pPr>
              <w:jc w:val="both"/>
              <w:rPr>
                <w:rFonts w:eastAsia="Calibri"/>
                <w:szCs w:val="24"/>
              </w:rPr>
            </w:pPr>
          </w:p>
        </w:tc>
        <w:tc>
          <w:tcPr>
            <w:tcW w:w="717" w:type="dxa"/>
            <w:shd w:val="clear" w:color="auto" w:fill="auto"/>
          </w:tcPr>
          <w:p w14:paraId="426BD448" w14:textId="77777777" w:rsidR="00B427EC" w:rsidRDefault="00B427EC" w:rsidP="00860C0E">
            <w:pPr>
              <w:rPr>
                <w:rFonts w:eastAsia="Calibri"/>
                <w:szCs w:val="24"/>
              </w:rPr>
            </w:pPr>
            <w:r>
              <w:rPr>
                <w:rFonts w:eastAsia="Calibri"/>
                <w:szCs w:val="24"/>
              </w:rPr>
              <w:lastRenderedPageBreak/>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3DBBA0E1" w14:textId="77777777" w:rsidR="00B427EC" w:rsidRDefault="00B427EC" w:rsidP="00860C0E">
            <w:pPr>
              <w:rPr>
                <w:szCs w:val="24"/>
              </w:rPr>
            </w:pPr>
          </w:p>
          <w:p w14:paraId="62179F98" w14:textId="77777777" w:rsidR="00B427EC" w:rsidRDefault="00B427EC" w:rsidP="00860C0E">
            <w:pPr>
              <w:rPr>
                <w:rFonts w:eastAsia="Calibri"/>
                <w:szCs w:val="24"/>
              </w:rPr>
            </w:pPr>
          </w:p>
        </w:tc>
        <w:tc>
          <w:tcPr>
            <w:tcW w:w="852" w:type="dxa"/>
            <w:shd w:val="clear" w:color="auto" w:fill="auto"/>
          </w:tcPr>
          <w:p w14:paraId="3F526B7A"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57F1F851" w14:textId="77777777" w:rsidR="00B427EC" w:rsidRDefault="00B427EC" w:rsidP="00860C0E">
            <w:pPr>
              <w:rPr>
                <w:szCs w:val="24"/>
              </w:rPr>
            </w:pPr>
          </w:p>
          <w:p w14:paraId="78D022D3" w14:textId="77777777" w:rsidR="00B427EC" w:rsidRDefault="00B427EC" w:rsidP="00860C0E">
            <w:pPr>
              <w:rPr>
                <w:rFonts w:eastAsia="Calibri"/>
                <w:szCs w:val="24"/>
              </w:rPr>
            </w:pPr>
          </w:p>
        </w:tc>
        <w:tc>
          <w:tcPr>
            <w:tcW w:w="1243" w:type="dxa"/>
            <w:shd w:val="clear" w:color="auto" w:fill="auto"/>
          </w:tcPr>
          <w:p w14:paraId="63D4EBF7"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7A6D518C" w14:textId="77777777" w:rsidR="00B427EC" w:rsidRDefault="00B427EC" w:rsidP="00860C0E">
            <w:pPr>
              <w:rPr>
                <w:szCs w:val="24"/>
              </w:rPr>
            </w:pPr>
          </w:p>
          <w:p w14:paraId="4EDE5A80" w14:textId="77777777" w:rsidR="00B427EC" w:rsidRDefault="00B427EC" w:rsidP="00860C0E">
            <w:pPr>
              <w:rPr>
                <w:rFonts w:eastAsia="Calibri"/>
                <w:szCs w:val="24"/>
              </w:rPr>
            </w:pPr>
          </w:p>
        </w:tc>
        <w:tc>
          <w:tcPr>
            <w:tcW w:w="2093" w:type="dxa"/>
            <w:shd w:val="clear" w:color="auto" w:fill="auto"/>
          </w:tcPr>
          <w:p w14:paraId="4342B70B" w14:textId="77777777" w:rsidR="00B427EC" w:rsidRDefault="00B427EC" w:rsidP="00860C0E">
            <w:pPr>
              <w:rPr>
                <w:rFonts w:eastAsia="Calibri"/>
                <w:szCs w:val="24"/>
              </w:rPr>
            </w:pPr>
          </w:p>
        </w:tc>
      </w:tr>
      <w:tr w:rsidR="00B427EC" w14:paraId="17A47444" w14:textId="77777777" w:rsidTr="00860C0E">
        <w:tc>
          <w:tcPr>
            <w:tcW w:w="821" w:type="dxa"/>
            <w:tcBorders>
              <w:top w:val="single" w:sz="4" w:space="0" w:color="auto"/>
              <w:left w:val="single" w:sz="4" w:space="0" w:color="auto"/>
              <w:bottom w:val="single" w:sz="4" w:space="0" w:color="auto"/>
              <w:right w:val="single" w:sz="4" w:space="0" w:color="auto"/>
            </w:tcBorders>
            <w:shd w:val="clear" w:color="auto" w:fill="auto"/>
          </w:tcPr>
          <w:p w14:paraId="2E99E2FF" w14:textId="77777777" w:rsidR="00B427EC" w:rsidRDefault="00B427EC" w:rsidP="00860C0E">
            <w:pPr>
              <w:rPr>
                <w:rFonts w:eastAsia="Calibri"/>
                <w:szCs w:val="24"/>
              </w:rPr>
            </w:pPr>
            <w:r>
              <w:rPr>
                <w:rFonts w:eastAsia="Calibri"/>
                <w:szCs w:val="24"/>
              </w:rPr>
              <w:t xml:space="preserve">11. </w:t>
            </w:r>
          </w:p>
        </w:tc>
        <w:tc>
          <w:tcPr>
            <w:tcW w:w="4163" w:type="dxa"/>
            <w:tcBorders>
              <w:top w:val="single" w:sz="4" w:space="0" w:color="auto"/>
              <w:left w:val="single" w:sz="4" w:space="0" w:color="auto"/>
              <w:bottom w:val="single" w:sz="4" w:space="0" w:color="auto"/>
              <w:right w:val="single" w:sz="4" w:space="0" w:color="auto"/>
            </w:tcBorders>
            <w:shd w:val="clear" w:color="auto" w:fill="auto"/>
          </w:tcPr>
          <w:p w14:paraId="60A60E73" w14:textId="77777777" w:rsidR="00B427EC" w:rsidRDefault="00B427EC" w:rsidP="00860C0E">
            <w:pPr>
              <w:jc w:val="both"/>
              <w:rPr>
                <w:rFonts w:eastAsia="Calibri"/>
                <w:szCs w:val="24"/>
              </w:rPr>
            </w:pPr>
            <w:r>
              <w:rPr>
                <w:rFonts w:eastAsia="Calibri"/>
                <w:szCs w:val="24"/>
              </w:rPr>
              <w:t>Ar laikomasi draudimo rėmėjo pristatyme skelbti šią reklaminę informaciją apie rėmėjo prekes ir (ar) paslaugas:</w:t>
            </w:r>
          </w:p>
          <w:p w14:paraId="5D854C5C" w14:textId="77777777" w:rsidR="00B427EC" w:rsidRDefault="00B427EC" w:rsidP="00860C0E">
            <w:pPr>
              <w:jc w:val="both"/>
              <w:rPr>
                <w:rFonts w:eastAsia="Calibri"/>
                <w:szCs w:val="24"/>
              </w:rPr>
            </w:pPr>
          </w:p>
        </w:tc>
        <w:tc>
          <w:tcPr>
            <w:tcW w:w="717" w:type="dxa"/>
            <w:tcBorders>
              <w:top w:val="single" w:sz="4" w:space="0" w:color="auto"/>
              <w:left w:val="single" w:sz="4" w:space="0" w:color="auto"/>
              <w:bottom w:val="single" w:sz="4" w:space="0" w:color="auto"/>
              <w:right w:val="single" w:sz="4" w:space="0" w:color="auto"/>
            </w:tcBorders>
            <w:shd w:val="clear" w:color="auto" w:fill="auto"/>
          </w:tcPr>
          <w:p w14:paraId="5DCF458E" w14:textId="77777777" w:rsidR="00B427EC" w:rsidRDefault="00B427EC" w:rsidP="00860C0E">
            <w:pPr>
              <w:rPr>
                <w:rFonts w:eastAsia="Calibri"/>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73AC3425" w14:textId="77777777" w:rsidR="00B427EC" w:rsidRDefault="00B427EC" w:rsidP="00860C0E">
            <w:pPr>
              <w:rPr>
                <w:rFonts w:eastAsia="Calibri"/>
                <w:szCs w:val="24"/>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30596E4C" w14:textId="77777777" w:rsidR="00B427EC" w:rsidRDefault="00B427EC" w:rsidP="00860C0E">
            <w:pPr>
              <w:rPr>
                <w:rFonts w:eastAsia="Calibri"/>
                <w:szCs w:val="24"/>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71E92103" w14:textId="77777777" w:rsidR="00B427EC" w:rsidRDefault="00B427EC" w:rsidP="00860C0E">
            <w:pPr>
              <w:rPr>
                <w:rFonts w:eastAsia="Calibri"/>
                <w:szCs w:val="24"/>
              </w:rPr>
            </w:pPr>
          </w:p>
        </w:tc>
      </w:tr>
      <w:tr w:rsidR="00B427EC" w14:paraId="0710067F" w14:textId="77777777" w:rsidTr="00860C0E">
        <w:tc>
          <w:tcPr>
            <w:tcW w:w="821" w:type="dxa"/>
            <w:tcBorders>
              <w:top w:val="single" w:sz="4" w:space="0" w:color="auto"/>
              <w:left w:val="single" w:sz="4" w:space="0" w:color="auto"/>
              <w:bottom w:val="single" w:sz="4" w:space="0" w:color="auto"/>
              <w:right w:val="single" w:sz="4" w:space="0" w:color="auto"/>
            </w:tcBorders>
            <w:shd w:val="clear" w:color="auto" w:fill="auto"/>
          </w:tcPr>
          <w:p w14:paraId="1B0D1811" w14:textId="77777777" w:rsidR="00B427EC" w:rsidRDefault="00B427EC" w:rsidP="00860C0E">
            <w:pPr>
              <w:rPr>
                <w:rFonts w:eastAsia="Calibri"/>
                <w:color w:val="000000"/>
                <w:szCs w:val="24"/>
              </w:rPr>
            </w:pPr>
            <w:r>
              <w:rPr>
                <w:rFonts w:eastAsia="Calibri"/>
                <w:color w:val="000000"/>
                <w:szCs w:val="24"/>
              </w:rPr>
              <w:t>11.1.</w:t>
            </w:r>
          </w:p>
        </w:tc>
        <w:tc>
          <w:tcPr>
            <w:tcW w:w="4163" w:type="dxa"/>
            <w:tcBorders>
              <w:top w:val="single" w:sz="4" w:space="0" w:color="auto"/>
              <w:left w:val="single" w:sz="4" w:space="0" w:color="auto"/>
              <w:bottom w:val="single" w:sz="4" w:space="0" w:color="auto"/>
              <w:right w:val="single" w:sz="4" w:space="0" w:color="auto"/>
            </w:tcBorders>
            <w:shd w:val="clear" w:color="auto" w:fill="auto"/>
          </w:tcPr>
          <w:p w14:paraId="606102F7" w14:textId="77777777" w:rsidR="00B427EC" w:rsidRDefault="00B427EC" w:rsidP="00860C0E">
            <w:pPr>
              <w:jc w:val="both"/>
              <w:rPr>
                <w:rFonts w:eastAsia="Calibri"/>
                <w:color w:val="000000"/>
                <w:szCs w:val="24"/>
              </w:rPr>
            </w:pPr>
            <w:r>
              <w:rPr>
                <w:rFonts w:eastAsia="Calibri"/>
                <w:bCs/>
                <w:color w:val="000000"/>
                <w:szCs w:val="24"/>
              </w:rPr>
              <w:t>s</w:t>
            </w:r>
            <w:r>
              <w:rPr>
                <w:rFonts w:eastAsia="Calibri"/>
                <w:color w:val="000000"/>
                <w:szCs w:val="24"/>
              </w:rPr>
              <w:t>avybes, privalumus ir (ar) vartoti aukščiausio laipsnio būdvardžius?</w:t>
            </w:r>
          </w:p>
          <w:p w14:paraId="04BB9FD1" w14:textId="77777777" w:rsidR="00B427EC" w:rsidRDefault="00B427EC" w:rsidP="00860C0E">
            <w:pPr>
              <w:jc w:val="both"/>
              <w:rPr>
                <w:rFonts w:eastAsia="Calibri"/>
                <w:szCs w:val="24"/>
              </w:rPr>
            </w:pPr>
            <w:r>
              <w:rPr>
                <w:rFonts w:eastAsia="Calibri"/>
                <w:szCs w:val="24"/>
              </w:rPr>
              <w:t>([4], 45.1 p.)</w:t>
            </w:r>
          </w:p>
          <w:p w14:paraId="2CEEBF7D" w14:textId="77777777" w:rsidR="00B427EC" w:rsidRDefault="00B427EC" w:rsidP="00860C0E">
            <w:pPr>
              <w:jc w:val="both"/>
              <w:rPr>
                <w:rFonts w:eastAsia="Calibri"/>
                <w:color w:val="000000"/>
                <w:szCs w:val="24"/>
              </w:rPr>
            </w:pPr>
          </w:p>
        </w:tc>
        <w:tc>
          <w:tcPr>
            <w:tcW w:w="717" w:type="dxa"/>
            <w:tcBorders>
              <w:top w:val="single" w:sz="4" w:space="0" w:color="auto"/>
              <w:left w:val="single" w:sz="4" w:space="0" w:color="auto"/>
              <w:bottom w:val="single" w:sz="4" w:space="0" w:color="auto"/>
              <w:right w:val="single" w:sz="4" w:space="0" w:color="auto"/>
            </w:tcBorders>
            <w:shd w:val="clear" w:color="auto" w:fill="auto"/>
          </w:tcPr>
          <w:p w14:paraId="5E34D87A" w14:textId="77777777" w:rsidR="00B427EC" w:rsidRDefault="00B427EC" w:rsidP="00860C0E">
            <w:pPr>
              <w:rPr>
                <w:rFonts w:eastAsia="Calibri"/>
                <w:color w:val="000000"/>
                <w:szCs w:val="24"/>
              </w:rPr>
            </w:pPr>
            <w:r>
              <w:rPr>
                <w:rFonts w:eastAsia="Calibri"/>
                <w:color w:val="000000"/>
                <w:szCs w:val="24"/>
              </w:rPr>
              <w:fldChar w:fldCharType="begin" w:fldLock="1">
                <w:ffData>
                  <w:name w:val="Tikrinti1"/>
                  <w:enabled/>
                  <w:calcOnExit w:val="0"/>
                  <w:checkBox>
                    <w:sizeAuto/>
                    <w:default w:val="0"/>
                    <w:checked w:val="0"/>
                  </w:checkBox>
                </w:ffData>
              </w:fldChar>
            </w:r>
            <w:r>
              <w:rPr>
                <w:rFonts w:eastAsia="Calibri"/>
                <w:color w:val="000000"/>
                <w:szCs w:val="24"/>
              </w:rPr>
              <w:instrText xml:space="preserve"> FORMCHECKBOX </w:instrText>
            </w:r>
            <w:r>
              <w:rPr>
                <w:rFonts w:eastAsia="Calibri"/>
                <w:color w:val="000000"/>
                <w:szCs w:val="24"/>
              </w:rPr>
            </w:r>
            <w:r>
              <w:rPr>
                <w:rFonts w:eastAsia="Calibri"/>
                <w:color w:val="000000"/>
                <w:szCs w:val="24"/>
              </w:rPr>
              <w:fldChar w:fldCharType="separate"/>
            </w:r>
            <w:r>
              <w:rPr>
                <w:rFonts w:eastAsia="Calibri"/>
                <w:color w:val="000000"/>
                <w:szCs w:val="24"/>
              </w:rPr>
              <w:fldChar w:fldCharType="end"/>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2C61B7C2" w14:textId="77777777" w:rsidR="00B427EC" w:rsidRDefault="00B427EC" w:rsidP="00860C0E">
            <w:pPr>
              <w:rPr>
                <w:rFonts w:eastAsia="Calibri"/>
                <w:color w:val="000000"/>
                <w:szCs w:val="24"/>
              </w:rPr>
            </w:pPr>
            <w:r>
              <w:rPr>
                <w:rFonts w:eastAsia="Calibri"/>
                <w:color w:val="000000"/>
                <w:szCs w:val="24"/>
              </w:rPr>
              <w:fldChar w:fldCharType="begin" w:fldLock="1">
                <w:ffData>
                  <w:name w:val="Tikrinti1"/>
                  <w:enabled/>
                  <w:calcOnExit w:val="0"/>
                  <w:checkBox>
                    <w:sizeAuto/>
                    <w:default w:val="0"/>
                    <w:checked w:val="0"/>
                  </w:checkBox>
                </w:ffData>
              </w:fldChar>
            </w:r>
            <w:r>
              <w:rPr>
                <w:rFonts w:eastAsia="Calibri"/>
                <w:color w:val="000000"/>
                <w:szCs w:val="24"/>
              </w:rPr>
              <w:instrText xml:space="preserve"> FORMCHECKBOX </w:instrText>
            </w:r>
            <w:r>
              <w:rPr>
                <w:rFonts w:eastAsia="Calibri"/>
                <w:color w:val="000000"/>
                <w:szCs w:val="24"/>
              </w:rPr>
            </w:r>
            <w:r>
              <w:rPr>
                <w:rFonts w:eastAsia="Calibri"/>
                <w:color w:val="000000"/>
                <w:szCs w:val="24"/>
              </w:rPr>
              <w:fldChar w:fldCharType="separate"/>
            </w:r>
            <w:r>
              <w:rPr>
                <w:rFonts w:eastAsia="Calibri"/>
                <w:color w:val="000000"/>
                <w:szCs w:val="24"/>
              </w:rPr>
              <w:fldChar w:fldCharType="end"/>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3BD3557C" w14:textId="77777777" w:rsidR="00B427EC" w:rsidRDefault="00B427EC" w:rsidP="00860C0E">
            <w:pPr>
              <w:rPr>
                <w:rFonts w:eastAsia="Calibri"/>
                <w:color w:val="000000"/>
                <w:szCs w:val="24"/>
              </w:rPr>
            </w:pPr>
            <w:r>
              <w:rPr>
                <w:rFonts w:eastAsia="Calibri"/>
                <w:color w:val="000000"/>
                <w:szCs w:val="24"/>
              </w:rPr>
              <w:fldChar w:fldCharType="begin" w:fldLock="1">
                <w:ffData>
                  <w:name w:val="Tikrinti1"/>
                  <w:enabled/>
                  <w:calcOnExit w:val="0"/>
                  <w:checkBox>
                    <w:sizeAuto/>
                    <w:default w:val="0"/>
                    <w:checked w:val="0"/>
                  </w:checkBox>
                </w:ffData>
              </w:fldChar>
            </w:r>
            <w:r>
              <w:rPr>
                <w:rFonts w:eastAsia="Calibri"/>
                <w:color w:val="000000"/>
                <w:szCs w:val="24"/>
              </w:rPr>
              <w:instrText xml:space="preserve"> FORMCHECKBOX </w:instrText>
            </w:r>
            <w:r>
              <w:rPr>
                <w:rFonts w:eastAsia="Calibri"/>
                <w:color w:val="000000"/>
                <w:szCs w:val="24"/>
              </w:rPr>
            </w:r>
            <w:r>
              <w:rPr>
                <w:rFonts w:eastAsia="Calibri"/>
                <w:color w:val="000000"/>
                <w:szCs w:val="24"/>
              </w:rPr>
              <w:fldChar w:fldCharType="separate"/>
            </w:r>
            <w:r>
              <w:rPr>
                <w:rFonts w:eastAsia="Calibri"/>
                <w:color w:val="000000"/>
                <w:szCs w:val="24"/>
              </w:rPr>
              <w:fldChar w:fldCharType="end"/>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35833EE1" w14:textId="77777777" w:rsidR="00B427EC" w:rsidRDefault="00B427EC" w:rsidP="00860C0E">
            <w:pPr>
              <w:rPr>
                <w:rFonts w:eastAsia="Calibri"/>
                <w:color w:val="000000"/>
                <w:szCs w:val="24"/>
              </w:rPr>
            </w:pPr>
          </w:p>
        </w:tc>
      </w:tr>
      <w:tr w:rsidR="00B427EC" w14:paraId="62121ECD" w14:textId="77777777" w:rsidTr="00860C0E">
        <w:tc>
          <w:tcPr>
            <w:tcW w:w="821" w:type="dxa"/>
            <w:tcBorders>
              <w:top w:val="single" w:sz="4" w:space="0" w:color="auto"/>
              <w:left w:val="single" w:sz="4" w:space="0" w:color="auto"/>
              <w:bottom w:val="single" w:sz="4" w:space="0" w:color="auto"/>
              <w:right w:val="single" w:sz="4" w:space="0" w:color="auto"/>
            </w:tcBorders>
            <w:shd w:val="clear" w:color="auto" w:fill="auto"/>
          </w:tcPr>
          <w:p w14:paraId="0CD5F7ED" w14:textId="77777777" w:rsidR="00B427EC" w:rsidRDefault="00B427EC" w:rsidP="00860C0E">
            <w:pPr>
              <w:rPr>
                <w:rFonts w:eastAsia="Calibri"/>
                <w:color w:val="000000"/>
                <w:szCs w:val="24"/>
              </w:rPr>
            </w:pPr>
            <w:r>
              <w:rPr>
                <w:rFonts w:eastAsia="Calibri"/>
                <w:color w:val="000000"/>
                <w:szCs w:val="24"/>
              </w:rPr>
              <w:t>11.2.</w:t>
            </w:r>
          </w:p>
        </w:tc>
        <w:tc>
          <w:tcPr>
            <w:tcW w:w="4163" w:type="dxa"/>
            <w:tcBorders>
              <w:top w:val="single" w:sz="4" w:space="0" w:color="auto"/>
              <w:left w:val="single" w:sz="4" w:space="0" w:color="auto"/>
              <w:bottom w:val="single" w:sz="4" w:space="0" w:color="auto"/>
              <w:right w:val="single" w:sz="4" w:space="0" w:color="auto"/>
            </w:tcBorders>
            <w:shd w:val="clear" w:color="auto" w:fill="auto"/>
          </w:tcPr>
          <w:p w14:paraId="07950502" w14:textId="77777777" w:rsidR="00B427EC" w:rsidRDefault="00B427EC" w:rsidP="00860C0E">
            <w:pPr>
              <w:jc w:val="both"/>
              <w:rPr>
                <w:rFonts w:eastAsia="Calibri"/>
                <w:szCs w:val="24"/>
              </w:rPr>
            </w:pPr>
            <w:r>
              <w:rPr>
                <w:rFonts w:eastAsia="Calibri"/>
                <w:color w:val="000000"/>
                <w:szCs w:val="24"/>
              </w:rPr>
              <w:t xml:space="preserve">sudėtį, poveikį, kokybę ir informaciją apie gautus apdovanojimus? </w:t>
            </w:r>
            <w:r>
              <w:rPr>
                <w:rFonts w:eastAsia="Calibri"/>
                <w:szCs w:val="24"/>
              </w:rPr>
              <w:t>([4], 45.2 p.)</w:t>
            </w:r>
          </w:p>
          <w:p w14:paraId="7AEDE342" w14:textId="77777777" w:rsidR="00B427EC" w:rsidRDefault="00B427EC" w:rsidP="00860C0E">
            <w:pPr>
              <w:jc w:val="both"/>
              <w:rPr>
                <w:rFonts w:eastAsia="Calibri"/>
                <w:szCs w:val="24"/>
              </w:rPr>
            </w:pPr>
          </w:p>
        </w:tc>
        <w:tc>
          <w:tcPr>
            <w:tcW w:w="717" w:type="dxa"/>
            <w:tcBorders>
              <w:top w:val="single" w:sz="4" w:space="0" w:color="auto"/>
              <w:left w:val="single" w:sz="4" w:space="0" w:color="auto"/>
              <w:bottom w:val="single" w:sz="4" w:space="0" w:color="auto"/>
              <w:right w:val="single" w:sz="4" w:space="0" w:color="auto"/>
            </w:tcBorders>
            <w:shd w:val="clear" w:color="auto" w:fill="auto"/>
          </w:tcPr>
          <w:p w14:paraId="13344A66" w14:textId="77777777" w:rsidR="00B427EC" w:rsidRDefault="00B427EC" w:rsidP="00860C0E">
            <w:pPr>
              <w:rPr>
                <w:rFonts w:eastAsia="Calibri"/>
                <w:color w:val="000000"/>
                <w:szCs w:val="24"/>
              </w:rPr>
            </w:pPr>
            <w:r>
              <w:rPr>
                <w:rFonts w:eastAsia="Calibri"/>
                <w:color w:val="000000"/>
                <w:szCs w:val="24"/>
              </w:rPr>
              <w:fldChar w:fldCharType="begin" w:fldLock="1">
                <w:ffData>
                  <w:name w:val="Tikrinti1"/>
                  <w:enabled/>
                  <w:calcOnExit w:val="0"/>
                  <w:checkBox>
                    <w:sizeAuto/>
                    <w:default w:val="0"/>
                    <w:checked w:val="0"/>
                  </w:checkBox>
                </w:ffData>
              </w:fldChar>
            </w:r>
            <w:r>
              <w:rPr>
                <w:rFonts w:eastAsia="Calibri"/>
                <w:color w:val="000000"/>
                <w:szCs w:val="24"/>
              </w:rPr>
              <w:instrText xml:space="preserve"> FORMCHECKBOX </w:instrText>
            </w:r>
            <w:r>
              <w:rPr>
                <w:rFonts w:eastAsia="Calibri"/>
                <w:color w:val="000000"/>
                <w:szCs w:val="24"/>
              </w:rPr>
            </w:r>
            <w:r>
              <w:rPr>
                <w:rFonts w:eastAsia="Calibri"/>
                <w:color w:val="000000"/>
                <w:szCs w:val="24"/>
              </w:rPr>
              <w:fldChar w:fldCharType="separate"/>
            </w:r>
            <w:r>
              <w:rPr>
                <w:rFonts w:eastAsia="Calibri"/>
                <w:color w:val="000000"/>
                <w:szCs w:val="24"/>
              </w:rPr>
              <w:fldChar w:fldCharType="end"/>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5816E26D" w14:textId="77777777" w:rsidR="00B427EC" w:rsidRDefault="00B427EC" w:rsidP="00860C0E">
            <w:pPr>
              <w:rPr>
                <w:rFonts w:eastAsia="Calibri"/>
                <w:color w:val="000000"/>
                <w:szCs w:val="24"/>
              </w:rPr>
            </w:pPr>
            <w:r>
              <w:rPr>
                <w:rFonts w:eastAsia="Calibri"/>
                <w:color w:val="000000"/>
                <w:szCs w:val="24"/>
              </w:rPr>
              <w:fldChar w:fldCharType="begin" w:fldLock="1">
                <w:ffData>
                  <w:name w:val="Tikrinti1"/>
                  <w:enabled/>
                  <w:calcOnExit w:val="0"/>
                  <w:checkBox>
                    <w:sizeAuto/>
                    <w:default w:val="0"/>
                    <w:checked w:val="0"/>
                  </w:checkBox>
                </w:ffData>
              </w:fldChar>
            </w:r>
            <w:r>
              <w:rPr>
                <w:rFonts w:eastAsia="Calibri"/>
                <w:color w:val="000000"/>
                <w:szCs w:val="24"/>
              </w:rPr>
              <w:instrText xml:space="preserve"> FORMCHECKBOX </w:instrText>
            </w:r>
            <w:r>
              <w:rPr>
                <w:rFonts w:eastAsia="Calibri"/>
                <w:color w:val="000000"/>
                <w:szCs w:val="24"/>
              </w:rPr>
            </w:r>
            <w:r>
              <w:rPr>
                <w:rFonts w:eastAsia="Calibri"/>
                <w:color w:val="000000"/>
                <w:szCs w:val="24"/>
              </w:rPr>
              <w:fldChar w:fldCharType="separate"/>
            </w:r>
            <w:r>
              <w:rPr>
                <w:rFonts w:eastAsia="Calibri"/>
                <w:color w:val="000000"/>
                <w:szCs w:val="24"/>
              </w:rPr>
              <w:fldChar w:fldCharType="end"/>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00F9525B" w14:textId="77777777" w:rsidR="00B427EC" w:rsidRDefault="00B427EC" w:rsidP="00860C0E">
            <w:pPr>
              <w:rPr>
                <w:rFonts w:eastAsia="Calibri"/>
                <w:color w:val="000000"/>
                <w:szCs w:val="24"/>
              </w:rPr>
            </w:pPr>
            <w:r>
              <w:rPr>
                <w:rFonts w:eastAsia="Calibri"/>
                <w:color w:val="000000"/>
                <w:szCs w:val="24"/>
              </w:rPr>
              <w:fldChar w:fldCharType="begin" w:fldLock="1">
                <w:ffData>
                  <w:name w:val="Tikrinti1"/>
                  <w:enabled/>
                  <w:calcOnExit w:val="0"/>
                  <w:checkBox>
                    <w:sizeAuto/>
                    <w:default w:val="0"/>
                    <w:checked w:val="0"/>
                  </w:checkBox>
                </w:ffData>
              </w:fldChar>
            </w:r>
            <w:r>
              <w:rPr>
                <w:rFonts w:eastAsia="Calibri"/>
                <w:color w:val="000000"/>
                <w:szCs w:val="24"/>
              </w:rPr>
              <w:instrText xml:space="preserve"> FORMCHECKBOX</w:instrText>
            </w:r>
            <w:r>
              <w:rPr>
                <w:rFonts w:eastAsia="Calibri"/>
                <w:color w:val="000000"/>
                <w:szCs w:val="24"/>
              </w:rPr>
            </w:r>
            <w:r>
              <w:rPr>
                <w:rFonts w:eastAsia="Calibri"/>
                <w:color w:val="000000"/>
                <w:szCs w:val="24"/>
              </w:rPr>
              <w:fldChar w:fldCharType="separate"/>
            </w:r>
            <w:r>
              <w:rPr>
                <w:rFonts w:eastAsia="Calibri"/>
                <w:color w:val="000000"/>
                <w:szCs w:val="24"/>
              </w:rPr>
              <w:fldChar w:fldCharType="end"/>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77D92FF7" w14:textId="77777777" w:rsidR="00B427EC" w:rsidRDefault="00B427EC" w:rsidP="00860C0E">
            <w:pPr>
              <w:rPr>
                <w:rFonts w:eastAsia="Calibri"/>
                <w:color w:val="000000"/>
                <w:szCs w:val="24"/>
              </w:rPr>
            </w:pPr>
          </w:p>
        </w:tc>
      </w:tr>
      <w:tr w:rsidR="00B427EC" w14:paraId="6E641FA9" w14:textId="77777777" w:rsidTr="00860C0E">
        <w:tc>
          <w:tcPr>
            <w:tcW w:w="821" w:type="dxa"/>
            <w:tcBorders>
              <w:top w:val="single" w:sz="4" w:space="0" w:color="auto"/>
              <w:left w:val="single" w:sz="4" w:space="0" w:color="auto"/>
              <w:bottom w:val="single" w:sz="4" w:space="0" w:color="auto"/>
              <w:right w:val="single" w:sz="4" w:space="0" w:color="auto"/>
            </w:tcBorders>
            <w:shd w:val="clear" w:color="auto" w:fill="auto"/>
          </w:tcPr>
          <w:p w14:paraId="6C347E74" w14:textId="77777777" w:rsidR="00B427EC" w:rsidRDefault="00B427EC" w:rsidP="00860C0E">
            <w:pPr>
              <w:rPr>
                <w:rFonts w:eastAsia="Calibri"/>
                <w:color w:val="000000"/>
                <w:szCs w:val="24"/>
              </w:rPr>
            </w:pPr>
            <w:r>
              <w:rPr>
                <w:rFonts w:eastAsia="Calibri"/>
                <w:color w:val="000000"/>
                <w:szCs w:val="24"/>
              </w:rPr>
              <w:t>11.3.</w:t>
            </w:r>
          </w:p>
        </w:tc>
        <w:tc>
          <w:tcPr>
            <w:tcW w:w="4163" w:type="dxa"/>
            <w:tcBorders>
              <w:top w:val="single" w:sz="4" w:space="0" w:color="auto"/>
              <w:left w:val="single" w:sz="4" w:space="0" w:color="auto"/>
              <w:bottom w:val="single" w:sz="4" w:space="0" w:color="auto"/>
              <w:right w:val="single" w:sz="4" w:space="0" w:color="auto"/>
            </w:tcBorders>
            <w:shd w:val="clear" w:color="auto" w:fill="auto"/>
          </w:tcPr>
          <w:p w14:paraId="34E41C21" w14:textId="77777777" w:rsidR="00B427EC" w:rsidRDefault="00B427EC" w:rsidP="00860C0E">
            <w:pPr>
              <w:jc w:val="both"/>
              <w:rPr>
                <w:rFonts w:eastAsia="Calibri"/>
                <w:szCs w:val="24"/>
              </w:rPr>
            </w:pPr>
            <w:r>
              <w:rPr>
                <w:rFonts w:eastAsia="Calibri"/>
                <w:color w:val="000000"/>
                <w:szCs w:val="24"/>
              </w:rPr>
              <w:t xml:space="preserve">kainą, naujumą rinkoje? </w:t>
            </w:r>
            <w:r>
              <w:rPr>
                <w:rFonts w:eastAsia="Calibri"/>
                <w:szCs w:val="24"/>
              </w:rPr>
              <w:t>([4], 45.3 p.)</w:t>
            </w:r>
          </w:p>
          <w:p w14:paraId="2E17FEB9" w14:textId="77777777" w:rsidR="00B427EC" w:rsidRDefault="00B427EC" w:rsidP="00860C0E">
            <w:pPr>
              <w:jc w:val="both"/>
              <w:rPr>
                <w:rFonts w:eastAsia="Calibri"/>
                <w:color w:val="000000"/>
                <w:szCs w:val="24"/>
              </w:rPr>
            </w:pPr>
          </w:p>
        </w:tc>
        <w:tc>
          <w:tcPr>
            <w:tcW w:w="717" w:type="dxa"/>
            <w:tcBorders>
              <w:top w:val="single" w:sz="4" w:space="0" w:color="auto"/>
              <w:left w:val="single" w:sz="4" w:space="0" w:color="auto"/>
              <w:bottom w:val="single" w:sz="4" w:space="0" w:color="auto"/>
              <w:right w:val="single" w:sz="4" w:space="0" w:color="auto"/>
            </w:tcBorders>
            <w:shd w:val="clear" w:color="auto" w:fill="auto"/>
          </w:tcPr>
          <w:p w14:paraId="6993C5CA" w14:textId="77777777" w:rsidR="00B427EC" w:rsidRDefault="00B427EC" w:rsidP="00860C0E">
            <w:pPr>
              <w:rPr>
                <w:rFonts w:eastAsia="Calibri"/>
                <w:color w:val="000000"/>
                <w:szCs w:val="24"/>
              </w:rPr>
            </w:pPr>
            <w:r>
              <w:rPr>
                <w:rFonts w:eastAsia="Calibri"/>
                <w:color w:val="000000"/>
                <w:szCs w:val="24"/>
              </w:rPr>
              <w:fldChar w:fldCharType="begin" w:fldLock="1">
                <w:ffData>
                  <w:name w:val="Tikrinti1"/>
                  <w:enabled/>
                  <w:calcOnExit w:val="0"/>
                  <w:checkBox>
                    <w:sizeAuto/>
                    <w:default w:val="0"/>
                    <w:checked w:val="0"/>
                  </w:checkBox>
                </w:ffData>
              </w:fldChar>
            </w:r>
            <w:r>
              <w:rPr>
                <w:rFonts w:eastAsia="Calibri"/>
                <w:color w:val="000000"/>
                <w:szCs w:val="24"/>
              </w:rPr>
              <w:instrText xml:space="preserve"> FORMCHECKBOX </w:instrText>
            </w:r>
            <w:r>
              <w:rPr>
                <w:rFonts w:eastAsia="Calibri"/>
                <w:color w:val="000000"/>
                <w:szCs w:val="24"/>
              </w:rPr>
            </w:r>
            <w:r>
              <w:rPr>
                <w:rFonts w:eastAsia="Calibri"/>
                <w:color w:val="000000"/>
                <w:szCs w:val="24"/>
              </w:rPr>
              <w:fldChar w:fldCharType="separate"/>
            </w:r>
            <w:r>
              <w:rPr>
                <w:rFonts w:eastAsia="Calibri"/>
                <w:color w:val="000000"/>
                <w:szCs w:val="24"/>
              </w:rPr>
              <w:fldChar w:fldCharType="end"/>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6517B444" w14:textId="77777777" w:rsidR="00B427EC" w:rsidRDefault="00B427EC" w:rsidP="00860C0E">
            <w:pPr>
              <w:rPr>
                <w:rFonts w:eastAsia="Calibri"/>
                <w:color w:val="000000"/>
                <w:szCs w:val="24"/>
              </w:rPr>
            </w:pPr>
            <w:r>
              <w:rPr>
                <w:rFonts w:eastAsia="Calibri"/>
                <w:color w:val="000000"/>
                <w:szCs w:val="24"/>
              </w:rPr>
              <w:fldChar w:fldCharType="begin" w:fldLock="1">
                <w:ffData>
                  <w:name w:val="Tikrinti1"/>
                  <w:enabled/>
                  <w:calcOnExit w:val="0"/>
                  <w:checkBox>
                    <w:sizeAuto/>
                    <w:default w:val="0"/>
                    <w:checked w:val="0"/>
                  </w:checkBox>
                </w:ffData>
              </w:fldChar>
            </w:r>
            <w:r>
              <w:rPr>
                <w:rFonts w:eastAsia="Calibri"/>
                <w:color w:val="000000"/>
                <w:szCs w:val="24"/>
              </w:rPr>
              <w:instrText xml:space="preserve"> FORMCHECKBOX </w:instrText>
            </w:r>
            <w:r>
              <w:rPr>
                <w:rFonts w:eastAsia="Calibri"/>
                <w:color w:val="000000"/>
                <w:szCs w:val="24"/>
              </w:rPr>
            </w:r>
            <w:r>
              <w:rPr>
                <w:rFonts w:eastAsia="Calibri"/>
                <w:color w:val="000000"/>
                <w:szCs w:val="24"/>
              </w:rPr>
              <w:fldChar w:fldCharType="separate"/>
            </w:r>
            <w:r>
              <w:rPr>
                <w:rFonts w:eastAsia="Calibri"/>
                <w:color w:val="000000"/>
                <w:szCs w:val="24"/>
              </w:rPr>
              <w:fldChar w:fldCharType="end"/>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596B8565" w14:textId="77777777" w:rsidR="00B427EC" w:rsidRDefault="00B427EC" w:rsidP="00860C0E">
            <w:pPr>
              <w:rPr>
                <w:rFonts w:eastAsia="Calibri"/>
                <w:color w:val="000000"/>
                <w:szCs w:val="24"/>
              </w:rPr>
            </w:pPr>
            <w:r>
              <w:rPr>
                <w:rFonts w:eastAsia="Calibri"/>
                <w:color w:val="000000"/>
                <w:szCs w:val="24"/>
              </w:rPr>
              <w:fldChar w:fldCharType="begin" w:fldLock="1">
                <w:ffData>
                  <w:name w:val="Tikrinti1"/>
                  <w:enabled/>
                  <w:calcOnExit w:val="0"/>
                  <w:checkBox>
                    <w:sizeAuto/>
                    <w:default w:val="0"/>
                    <w:checked w:val="0"/>
                  </w:checkBox>
                </w:ffData>
              </w:fldChar>
            </w:r>
            <w:r>
              <w:rPr>
                <w:rFonts w:eastAsia="Calibri"/>
                <w:color w:val="000000"/>
                <w:szCs w:val="24"/>
              </w:rPr>
              <w:instrText xml:space="preserve"> FORMCHECKBOX </w:instrText>
            </w:r>
            <w:r>
              <w:rPr>
                <w:rFonts w:eastAsia="Calibri"/>
                <w:color w:val="000000"/>
                <w:szCs w:val="24"/>
              </w:rPr>
            </w:r>
            <w:r>
              <w:rPr>
                <w:rFonts w:eastAsia="Calibri"/>
                <w:color w:val="000000"/>
                <w:szCs w:val="24"/>
              </w:rPr>
              <w:fldChar w:fldCharType="separate"/>
            </w:r>
            <w:r>
              <w:rPr>
                <w:rFonts w:eastAsia="Calibri"/>
                <w:color w:val="000000"/>
                <w:szCs w:val="24"/>
              </w:rPr>
              <w:fldChar w:fldCharType="end"/>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0CE954BA" w14:textId="77777777" w:rsidR="00B427EC" w:rsidRDefault="00B427EC" w:rsidP="00860C0E">
            <w:pPr>
              <w:rPr>
                <w:rFonts w:eastAsia="Calibri"/>
                <w:color w:val="000000"/>
                <w:szCs w:val="24"/>
              </w:rPr>
            </w:pPr>
          </w:p>
        </w:tc>
      </w:tr>
      <w:tr w:rsidR="00B427EC" w14:paraId="6295DD89" w14:textId="77777777" w:rsidTr="00860C0E">
        <w:tc>
          <w:tcPr>
            <w:tcW w:w="821" w:type="dxa"/>
            <w:tcBorders>
              <w:top w:val="single" w:sz="4" w:space="0" w:color="auto"/>
              <w:left w:val="single" w:sz="4" w:space="0" w:color="auto"/>
              <w:bottom w:val="single" w:sz="4" w:space="0" w:color="auto"/>
              <w:right w:val="single" w:sz="4" w:space="0" w:color="auto"/>
            </w:tcBorders>
            <w:shd w:val="clear" w:color="auto" w:fill="auto"/>
          </w:tcPr>
          <w:p w14:paraId="121F8A29" w14:textId="77777777" w:rsidR="00B427EC" w:rsidRDefault="00B427EC" w:rsidP="00860C0E">
            <w:pPr>
              <w:rPr>
                <w:rFonts w:eastAsia="Calibri"/>
                <w:color w:val="000000"/>
                <w:szCs w:val="24"/>
              </w:rPr>
            </w:pPr>
            <w:r>
              <w:rPr>
                <w:rFonts w:eastAsia="Calibri"/>
                <w:color w:val="000000"/>
                <w:szCs w:val="24"/>
              </w:rPr>
              <w:t>11.4.</w:t>
            </w:r>
          </w:p>
        </w:tc>
        <w:tc>
          <w:tcPr>
            <w:tcW w:w="4163" w:type="dxa"/>
            <w:tcBorders>
              <w:top w:val="single" w:sz="4" w:space="0" w:color="auto"/>
              <w:left w:val="single" w:sz="4" w:space="0" w:color="auto"/>
              <w:bottom w:val="single" w:sz="4" w:space="0" w:color="auto"/>
              <w:right w:val="single" w:sz="4" w:space="0" w:color="auto"/>
            </w:tcBorders>
            <w:shd w:val="clear" w:color="auto" w:fill="auto"/>
          </w:tcPr>
          <w:p w14:paraId="5F0412CC" w14:textId="77777777" w:rsidR="00B427EC" w:rsidRDefault="00B427EC" w:rsidP="00860C0E">
            <w:pPr>
              <w:jc w:val="both"/>
              <w:rPr>
                <w:rFonts w:eastAsia="Calibri"/>
                <w:color w:val="000000"/>
                <w:szCs w:val="24"/>
              </w:rPr>
            </w:pPr>
            <w:r>
              <w:rPr>
                <w:rFonts w:eastAsia="Calibri"/>
                <w:color w:val="000000"/>
                <w:szCs w:val="24"/>
              </w:rPr>
              <w:t>kitą reklaminio pobūdžio informaciją, išskiriančią rėmėjo prekę ar paslaugą?</w:t>
            </w:r>
          </w:p>
          <w:p w14:paraId="3A51F606" w14:textId="77777777" w:rsidR="00B427EC" w:rsidRDefault="00B427EC" w:rsidP="00860C0E">
            <w:pPr>
              <w:jc w:val="both"/>
              <w:rPr>
                <w:rFonts w:eastAsia="Calibri"/>
                <w:szCs w:val="24"/>
              </w:rPr>
            </w:pPr>
            <w:r>
              <w:rPr>
                <w:rFonts w:eastAsia="Calibri"/>
                <w:szCs w:val="24"/>
              </w:rPr>
              <w:t>([4], 45.4 p.)</w:t>
            </w:r>
          </w:p>
          <w:p w14:paraId="75581CD1" w14:textId="77777777" w:rsidR="00B427EC" w:rsidRDefault="00B427EC" w:rsidP="00860C0E">
            <w:pPr>
              <w:jc w:val="both"/>
              <w:rPr>
                <w:rFonts w:eastAsia="Calibri"/>
                <w:color w:val="000000"/>
                <w:szCs w:val="24"/>
              </w:rPr>
            </w:pPr>
          </w:p>
        </w:tc>
        <w:tc>
          <w:tcPr>
            <w:tcW w:w="717" w:type="dxa"/>
            <w:tcBorders>
              <w:top w:val="single" w:sz="4" w:space="0" w:color="auto"/>
              <w:left w:val="single" w:sz="4" w:space="0" w:color="auto"/>
              <w:bottom w:val="single" w:sz="4" w:space="0" w:color="auto"/>
              <w:right w:val="single" w:sz="4" w:space="0" w:color="auto"/>
            </w:tcBorders>
            <w:shd w:val="clear" w:color="auto" w:fill="auto"/>
          </w:tcPr>
          <w:p w14:paraId="5056798F" w14:textId="77777777" w:rsidR="00B427EC" w:rsidRDefault="00B427EC" w:rsidP="00860C0E">
            <w:pPr>
              <w:rPr>
                <w:rFonts w:eastAsia="Calibri"/>
                <w:color w:val="000000"/>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208231B3" w14:textId="77777777" w:rsidR="00B427EC" w:rsidRDefault="00B427EC" w:rsidP="00860C0E">
            <w:pPr>
              <w:rPr>
                <w:rFonts w:eastAsia="Calibri"/>
                <w:color w:val="000000"/>
                <w:szCs w:val="24"/>
              </w:rPr>
            </w:pPr>
            <w:r>
              <w:rPr>
                <w:rFonts w:eastAsia="Calibri"/>
                <w:color w:val="000000"/>
                <w:szCs w:val="24"/>
              </w:rPr>
              <w:fldChar w:fldCharType="begin" w:fldLock="1">
                <w:ffData>
                  <w:name w:val="Tikrinti1"/>
                  <w:enabled/>
                  <w:calcOnExit w:val="0"/>
                  <w:checkBox>
                    <w:sizeAuto/>
                    <w:default w:val="0"/>
                    <w:checked w:val="0"/>
                  </w:checkBox>
                </w:ffData>
              </w:fldChar>
            </w:r>
            <w:r>
              <w:rPr>
                <w:rFonts w:eastAsia="Calibri"/>
                <w:color w:val="000000"/>
                <w:szCs w:val="24"/>
              </w:rPr>
              <w:instrText xml:space="preserve"> FORMCHECKBOX </w:instrText>
            </w:r>
            <w:r>
              <w:rPr>
                <w:rFonts w:eastAsia="Calibri"/>
                <w:color w:val="000000"/>
                <w:szCs w:val="24"/>
              </w:rPr>
            </w:r>
            <w:r>
              <w:rPr>
                <w:rFonts w:eastAsia="Calibri"/>
                <w:color w:val="000000"/>
                <w:szCs w:val="24"/>
              </w:rPr>
              <w:fldChar w:fldCharType="separate"/>
            </w:r>
            <w:r>
              <w:rPr>
                <w:rFonts w:eastAsia="Calibri"/>
                <w:color w:val="000000"/>
                <w:szCs w:val="24"/>
              </w:rPr>
              <w:fldChar w:fldCharType="end"/>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3DB97632" w14:textId="77777777" w:rsidR="00B427EC" w:rsidRDefault="00B427EC" w:rsidP="00860C0E">
            <w:pPr>
              <w:rPr>
                <w:rFonts w:eastAsia="Calibri"/>
                <w:color w:val="000000"/>
                <w:szCs w:val="24"/>
              </w:rPr>
            </w:pPr>
            <w:r>
              <w:rPr>
                <w:rFonts w:eastAsia="Calibri"/>
                <w:color w:val="000000"/>
                <w:szCs w:val="24"/>
              </w:rPr>
              <w:fldChar w:fldCharType="begin" w:fldLock="1">
                <w:ffData>
                  <w:name w:val="Tikrinti1"/>
                  <w:enabled/>
                  <w:calcOnExit w:val="0"/>
                  <w:checkBox>
                    <w:sizeAuto/>
                    <w:default w:val="0"/>
                    <w:checked w:val="0"/>
                  </w:checkBox>
                </w:ffData>
              </w:fldChar>
            </w:r>
            <w:r>
              <w:rPr>
                <w:rFonts w:eastAsia="Calibri"/>
                <w:color w:val="000000"/>
                <w:szCs w:val="24"/>
              </w:rPr>
              <w:instrText xml:space="preserve"> FORMCHECKBOX </w:instrText>
            </w:r>
            <w:r>
              <w:rPr>
                <w:rFonts w:eastAsia="Calibri"/>
                <w:color w:val="000000"/>
                <w:szCs w:val="24"/>
              </w:rPr>
            </w:r>
            <w:r>
              <w:rPr>
                <w:rFonts w:eastAsia="Calibri"/>
                <w:color w:val="000000"/>
                <w:szCs w:val="24"/>
              </w:rPr>
              <w:fldChar w:fldCharType="separate"/>
            </w:r>
            <w:r>
              <w:rPr>
                <w:rFonts w:eastAsia="Calibri"/>
                <w:color w:val="000000"/>
                <w:szCs w:val="24"/>
              </w:rPr>
              <w:fldChar w:fldCharType="end"/>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0EF831A9" w14:textId="77777777" w:rsidR="00B427EC" w:rsidRDefault="00B427EC" w:rsidP="00860C0E">
            <w:pPr>
              <w:rPr>
                <w:rFonts w:eastAsia="Calibri"/>
                <w:color w:val="000000"/>
                <w:szCs w:val="24"/>
              </w:rPr>
            </w:pPr>
          </w:p>
        </w:tc>
      </w:tr>
      <w:tr w:rsidR="00B427EC" w14:paraId="01AA39E5" w14:textId="77777777" w:rsidTr="00860C0E">
        <w:tc>
          <w:tcPr>
            <w:tcW w:w="821" w:type="dxa"/>
            <w:shd w:val="clear" w:color="auto" w:fill="auto"/>
          </w:tcPr>
          <w:p w14:paraId="2A60B301" w14:textId="77777777" w:rsidR="00B427EC" w:rsidRDefault="00B427EC" w:rsidP="00860C0E">
            <w:pPr>
              <w:rPr>
                <w:rFonts w:eastAsia="Calibri"/>
                <w:szCs w:val="24"/>
              </w:rPr>
            </w:pPr>
            <w:r>
              <w:rPr>
                <w:rFonts w:eastAsia="Calibri"/>
                <w:szCs w:val="24"/>
              </w:rPr>
              <w:t>12.</w:t>
            </w:r>
          </w:p>
        </w:tc>
        <w:tc>
          <w:tcPr>
            <w:tcW w:w="4163" w:type="dxa"/>
            <w:shd w:val="clear" w:color="auto" w:fill="auto"/>
          </w:tcPr>
          <w:p w14:paraId="5ABFE5DC" w14:textId="77777777" w:rsidR="00B427EC" w:rsidRDefault="00B427EC" w:rsidP="00860C0E">
            <w:pPr>
              <w:jc w:val="both"/>
              <w:rPr>
                <w:rFonts w:eastAsia="Calibri"/>
                <w:szCs w:val="24"/>
              </w:rPr>
            </w:pPr>
            <w:r>
              <w:rPr>
                <w:rFonts w:eastAsia="Calibri"/>
                <w:szCs w:val="24"/>
              </w:rPr>
              <w:t>Ar laikomasi draudimo remti žinių programas? ([1], 40 str. 4 d.)</w:t>
            </w:r>
          </w:p>
          <w:p w14:paraId="0EE2011E" w14:textId="77777777" w:rsidR="00B427EC" w:rsidRDefault="00B427EC" w:rsidP="00860C0E">
            <w:pPr>
              <w:jc w:val="both"/>
              <w:rPr>
                <w:rFonts w:eastAsia="Calibri"/>
                <w:szCs w:val="24"/>
              </w:rPr>
            </w:pPr>
          </w:p>
          <w:p w14:paraId="0F51875C" w14:textId="77777777" w:rsidR="00B427EC" w:rsidRDefault="00B427EC" w:rsidP="00860C0E">
            <w:pPr>
              <w:jc w:val="both"/>
              <w:rPr>
                <w:rFonts w:eastAsia="Calibri"/>
                <w:szCs w:val="24"/>
              </w:rPr>
            </w:pPr>
          </w:p>
        </w:tc>
        <w:tc>
          <w:tcPr>
            <w:tcW w:w="717" w:type="dxa"/>
            <w:shd w:val="clear" w:color="auto" w:fill="auto"/>
          </w:tcPr>
          <w:p w14:paraId="45C29562"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852" w:type="dxa"/>
            <w:shd w:val="clear" w:color="auto" w:fill="auto"/>
          </w:tcPr>
          <w:p w14:paraId="54E9BCF2"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1243" w:type="dxa"/>
            <w:shd w:val="clear" w:color="auto" w:fill="auto"/>
          </w:tcPr>
          <w:p w14:paraId="260282C8"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2093" w:type="dxa"/>
            <w:shd w:val="clear" w:color="auto" w:fill="auto"/>
          </w:tcPr>
          <w:p w14:paraId="495FF797" w14:textId="77777777" w:rsidR="00B427EC" w:rsidRDefault="00B427EC" w:rsidP="00860C0E">
            <w:pPr>
              <w:rPr>
                <w:rFonts w:eastAsia="Calibri"/>
                <w:szCs w:val="24"/>
              </w:rPr>
            </w:pPr>
          </w:p>
        </w:tc>
      </w:tr>
      <w:tr w:rsidR="00B427EC" w14:paraId="012457EB" w14:textId="77777777" w:rsidTr="00860C0E">
        <w:tc>
          <w:tcPr>
            <w:tcW w:w="821" w:type="dxa"/>
            <w:shd w:val="clear" w:color="auto" w:fill="auto"/>
          </w:tcPr>
          <w:p w14:paraId="7A7BB817" w14:textId="77777777" w:rsidR="00B427EC" w:rsidRDefault="00B427EC" w:rsidP="00860C0E">
            <w:pPr>
              <w:rPr>
                <w:rFonts w:eastAsia="Calibri"/>
                <w:szCs w:val="24"/>
              </w:rPr>
            </w:pPr>
            <w:r>
              <w:rPr>
                <w:rFonts w:eastAsia="Calibri"/>
                <w:szCs w:val="24"/>
              </w:rPr>
              <w:t>13.</w:t>
            </w:r>
          </w:p>
        </w:tc>
        <w:tc>
          <w:tcPr>
            <w:tcW w:w="4163" w:type="dxa"/>
            <w:shd w:val="clear" w:color="auto" w:fill="auto"/>
          </w:tcPr>
          <w:p w14:paraId="77524982" w14:textId="77777777" w:rsidR="00B427EC" w:rsidRDefault="00B427EC" w:rsidP="00860C0E">
            <w:pPr>
              <w:jc w:val="both"/>
              <w:rPr>
                <w:rFonts w:eastAsia="Calibri"/>
                <w:szCs w:val="24"/>
              </w:rPr>
            </w:pPr>
            <w:r>
              <w:rPr>
                <w:szCs w:val="24"/>
                <w:lang w:eastAsia="lt-LT"/>
              </w:rPr>
              <w:t xml:space="preserve">Ar programos rėmėjo pristatyme aiškiai nurodoma, kokią programą jis remia? </w:t>
            </w:r>
            <w:r>
              <w:rPr>
                <w:rFonts w:eastAsia="Calibri"/>
                <w:szCs w:val="24"/>
              </w:rPr>
              <w:t>([4], 46 p.)</w:t>
            </w:r>
          </w:p>
          <w:p w14:paraId="2ADAEF0C" w14:textId="77777777" w:rsidR="00B427EC" w:rsidRDefault="00B427EC" w:rsidP="00860C0E">
            <w:pPr>
              <w:jc w:val="both"/>
              <w:rPr>
                <w:szCs w:val="24"/>
                <w:lang w:eastAsia="lt-LT"/>
              </w:rPr>
            </w:pPr>
          </w:p>
        </w:tc>
        <w:tc>
          <w:tcPr>
            <w:tcW w:w="717" w:type="dxa"/>
            <w:shd w:val="clear" w:color="auto" w:fill="auto"/>
          </w:tcPr>
          <w:p w14:paraId="2C116BB6"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852" w:type="dxa"/>
            <w:shd w:val="clear" w:color="auto" w:fill="auto"/>
          </w:tcPr>
          <w:p w14:paraId="335E027B"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1243" w:type="dxa"/>
            <w:shd w:val="clear" w:color="auto" w:fill="auto"/>
          </w:tcPr>
          <w:p w14:paraId="3891E899"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2093" w:type="dxa"/>
            <w:shd w:val="clear" w:color="auto" w:fill="auto"/>
          </w:tcPr>
          <w:p w14:paraId="50950D19" w14:textId="77777777" w:rsidR="00B427EC" w:rsidRDefault="00B427EC" w:rsidP="00860C0E">
            <w:pPr>
              <w:rPr>
                <w:rFonts w:eastAsia="Calibri"/>
                <w:szCs w:val="24"/>
              </w:rPr>
            </w:pPr>
          </w:p>
        </w:tc>
      </w:tr>
      <w:tr w:rsidR="00B427EC" w14:paraId="07C5CFFA" w14:textId="77777777" w:rsidTr="00860C0E">
        <w:tc>
          <w:tcPr>
            <w:tcW w:w="821" w:type="dxa"/>
            <w:shd w:val="clear" w:color="auto" w:fill="auto"/>
          </w:tcPr>
          <w:p w14:paraId="6A4D920F" w14:textId="77777777" w:rsidR="00B427EC" w:rsidRDefault="00B427EC" w:rsidP="00860C0E">
            <w:pPr>
              <w:rPr>
                <w:rFonts w:eastAsia="Calibri"/>
                <w:szCs w:val="24"/>
              </w:rPr>
            </w:pPr>
            <w:r>
              <w:rPr>
                <w:rFonts w:eastAsia="Calibri"/>
                <w:szCs w:val="24"/>
              </w:rPr>
              <w:t>14.</w:t>
            </w:r>
          </w:p>
        </w:tc>
        <w:tc>
          <w:tcPr>
            <w:tcW w:w="4163" w:type="dxa"/>
            <w:shd w:val="clear" w:color="auto" w:fill="auto"/>
          </w:tcPr>
          <w:p w14:paraId="3CE9326D" w14:textId="77777777" w:rsidR="00B427EC" w:rsidRDefault="00B427EC" w:rsidP="00860C0E">
            <w:pPr>
              <w:jc w:val="both"/>
              <w:rPr>
                <w:rFonts w:eastAsia="Calibri"/>
                <w:szCs w:val="24"/>
              </w:rPr>
            </w:pPr>
            <w:r>
              <w:rPr>
                <w:rFonts w:eastAsia="Calibri"/>
                <w:szCs w:val="24"/>
              </w:rPr>
              <w:t>Ar laikomasi transliavimo licencijos radijo programai transliuoti sąlygų?*</w:t>
            </w:r>
          </w:p>
          <w:p w14:paraId="594050E5" w14:textId="77777777" w:rsidR="00B427EC" w:rsidRDefault="00B427EC" w:rsidP="00860C0E">
            <w:pPr>
              <w:jc w:val="both"/>
              <w:rPr>
                <w:rFonts w:eastAsia="Calibri"/>
                <w:szCs w:val="24"/>
              </w:rPr>
            </w:pPr>
            <w:r>
              <w:rPr>
                <w:rFonts w:eastAsia="Calibri"/>
                <w:szCs w:val="24"/>
              </w:rPr>
              <w:t>*Taikoma tik turintiems transliavimo licenciją radijo programai transliuoti</w:t>
            </w:r>
          </w:p>
          <w:p w14:paraId="136C3E1B" w14:textId="77777777" w:rsidR="00B427EC" w:rsidRDefault="00B427EC" w:rsidP="00860C0E">
            <w:pPr>
              <w:jc w:val="both"/>
              <w:rPr>
                <w:rFonts w:eastAsia="Calibri"/>
                <w:szCs w:val="24"/>
              </w:rPr>
            </w:pPr>
            <w:r>
              <w:rPr>
                <w:rFonts w:eastAsia="Calibri"/>
                <w:szCs w:val="24"/>
              </w:rPr>
              <w:t xml:space="preserve">([1], 48 str. 1 d. 7 p.) </w:t>
            </w:r>
          </w:p>
          <w:p w14:paraId="3A974E47" w14:textId="77777777" w:rsidR="00B427EC" w:rsidRDefault="00B427EC" w:rsidP="00860C0E">
            <w:pPr>
              <w:ind w:firstLine="124"/>
              <w:jc w:val="both"/>
              <w:rPr>
                <w:rFonts w:eastAsia="Calibri"/>
                <w:szCs w:val="24"/>
              </w:rPr>
            </w:pPr>
          </w:p>
        </w:tc>
        <w:tc>
          <w:tcPr>
            <w:tcW w:w="717" w:type="dxa"/>
            <w:shd w:val="clear" w:color="auto" w:fill="auto"/>
          </w:tcPr>
          <w:p w14:paraId="59A2C3AC"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54397B12" w14:textId="77777777" w:rsidR="00B427EC" w:rsidRDefault="00B427EC" w:rsidP="00860C0E">
            <w:pPr>
              <w:rPr>
                <w:szCs w:val="24"/>
              </w:rPr>
            </w:pPr>
          </w:p>
          <w:p w14:paraId="3C33365C" w14:textId="77777777" w:rsidR="00B427EC" w:rsidRDefault="00B427EC" w:rsidP="00860C0E">
            <w:pPr>
              <w:rPr>
                <w:rFonts w:eastAsia="Calibri"/>
                <w:szCs w:val="24"/>
              </w:rPr>
            </w:pPr>
          </w:p>
        </w:tc>
        <w:tc>
          <w:tcPr>
            <w:tcW w:w="852" w:type="dxa"/>
            <w:shd w:val="clear" w:color="auto" w:fill="auto"/>
          </w:tcPr>
          <w:p w14:paraId="13B93294"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42D6125C" w14:textId="77777777" w:rsidR="00B427EC" w:rsidRDefault="00B427EC" w:rsidP="00860C0E">
            <w:pPr>
              <w:rPr>
                <w:szCs w:val="24"/>
              </w:rPr>
            </w:pPr>
          </w:p>
          <w:p w14:paraId="298B2EE9" w14:textId="77777777" w:rsidR="00B427EC" w:rsidRDefault="00B427EC" w:rsidP="00860C0E">
            <w:pPr>
              <w:rPr>
                <w:rFonts w:eastAsia="Calibri"/>
                <w:szCs w:val="24"/>
              </w:rPr>
            </w:pPr>
          </w:p>
        </w:tc>
        <w:tc>
          <w:tcPr>
            <w:tcW w:w="1243" w:type="dxa"/>
            <w:shd w:val="clear" w:color="auto" w:fill="auto"/>
          </w:tcPr>
          <w:p w14:paraId="5B93722A"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428FA713" w14:textId="77777777" w:rsidR="00B427EC" w:rsidRDefault="00B427EC" w:rsidP="00860C0E">
            <w:pPr>
              <w:rPr>
                <w:szCs w:val="24"/>
              </w:rPr>
            </w:pPr>
          </w:p>
          <w:p w14:paraId="1C095A5F" w14:textId="77777777" w:rsidR="00B427EC" w:rsidRDefault="00B427EC" w:rsidP="00860C0E">
            <w:pPr>
              <w:rPr>
                <w:rFonts w:eastAsia="Calibri"/>
                <w:szCs w:val="24"/>
              </w:rPr>
            </w:pPr>
          </w:p>
        </w:tc>
        <w:tc>
          <w:tcPr>
            <w:tcW w:w="2093" w:type="dxa"/>
            <w:shd w:val="clear" w:color="auto" w:fill="auto"/>
          </w:tcPr>
          <w:p w14:paraId="2DDCB984" w14:textId="77777777" w:rsidR="00B427EC" w:rsidRDefault="00B427EC" w:rsidP="00860C0E">
            <w:pPr>
              <w:rPr>
                <w:rFonts w:eastAsia="Calibri"/>
                <w:szCs w:val="24"/>
              </w:rPr>
            </w:pPr>
          </w:p>
        </w:tc>
      </w:tr>
      <w:tr w:rsidR="00B427EC" w14:paraId="726359D6" w14:textId="77777777" w:rsidTr="00860C0E">
        <w:tc>
          <w:tcPr>
            <w:tcW w:w="821" w:type="dxa"/>
            <w:shd w:val="clear" w:color="auto" w:fill="auto"/>
          </w:tcPr>
          <w:p w14:paraId="4AC86730" w14:textId="77777777" w:rsidR="00B427EC" w:rsidRDefault="00B427EC" w:rsidP="00860C0E">
            <w:pPr>
              <w:rPr>
                <w:rFonts w:eastAsia="Calibri"/>
                <w:szCs w:val="24"/>
              </w:rPr>
            </w:pPr>
            <w:r>
              <w:rPr>
                <w:rFonts w:eastAsia="Calibri"/>
                <w:szCs w:val="24"/>
              </w:rPr>
              <w:t>15.</w:t>
            </w:r>
          </w:p>
        </w:tc>
        <w:tc>
          <w:tcPr>
            <w:tcW w:w="4163" w:type="dxa"/>
            <w:shd w:val="clear" w:color="auto" w:fill="auto"/>
          </w:tcPr>
          <w:p w14:paraId="052B6D37" w14:textId="77777777" w:rsidR="00B427EC" w:rsidRDefault="00B427EC" w:rsidP="00860C0E">
            <w:pPr>
              <w:jc w:val="both"/>
              <w:rPr>
                <w:rFonts w:eastAsia="Calibri"/>
                <w:szCs w:val="24"/>
              </w:rPr>
            </w:pPr>
            <w:r>
              <w:rPr>
                <w:rFonts w:eastAsia="Calibri"/>
                <w:szCs w:val="24"/>
              </w:rPr>
              <w:t>Ar ketvirtinės ataskaitos apie finansinius rezultatus yra teikiamos laikantis nustatytų terminų (n</w:t>
            </w:r>
            <w:r>
              <w:rPr>
                <w:color w:val="000000"/>
              </w:rPr>
              <w:t>e vėliau kaip iki kito ketvirčio pirmojo mėnesio 30 dienos)?</w:t>
            </w:r>
          </w:p>
          <w:p w14:paraId="6E09831C" w14:textId="77777777" w:rsidR="00B427EC" w:rsidRDefault="00B427EC" w:rsidP="00860C0E">
            <w:pPr>
              <w:jc w:val="both"/>
              <w:rPr>
                <w:rFonts w:eastAsia="Calibri"/>
                <w:szCs w:val="24"/>
              </w:rPr>
            </w:pPr>
            <w:r>
              <w:rPr>
                <w:rFonts w:eastAsia="Calibri"/>
                <w:szCs w:val="24"/>
              </w:rPr>
              <w:t>([5], 15 p.)</w:t>
            </w:r>
          </w:p>
        </w:tc>
        <w:tc>
          <w:tcPr>
            <w:tcW w:w="717" w:type="dxa"/>
            <w:shd w:val="clear" w:color="auto" w:fill="auto"/>
          </w:tcPr>
          <w:p w14:paraId="7DF7C8D9"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25E11A74" w14:textId="77777777" w:rsidR="00B427EC" w:rsidRDefault="00B427EC" w:rsidP="00860C0E">
            <w:pPr>
              <w:rPr>
                <w:szCs w:val="24"/>
              </w:rPr>
            </w:pPr>
          </w:p>
          <w:p w14:paraId="47C0A417" w14:textId="77777777" w:rsidR="00B427EC" w:rsidRDefault="00B427EC" w:rsidP="00860C0E">
            <w:pPr>
              <w:rPr>
                <w:rFonts w:eastAsia="Calibri"/>
                <w:szCs w:val="24"/>
              </w:rPr>
            </w:pPr>
          </w:p>
        </w:tc>
        <w:tc>
          <w:tcPr>
            <w:tcW w:w="852" w:type="dxa"/>
            <w:shd w:val="clear" w:color="auto" w:fill="auto"/>
          </w:tcPr>
          <w:p w14:paraId="4463D8ED"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4585DC61" w14:textId="77777777" w:rsidR="00B427EC" w:rsidRDefault="00B427EC" w:rsidP="00860C0E">
            <w:pPr>
              <w:rPr>
                <w:szCs w:val="24"/>
              </w:rPr>
            </w:pPr>
          </w:p>
          <w:p w14:paraId="3B645EBD" w14:textId="77777777" w:rsidR="00B427EC" w:rsidRDefault="00B427EC" w:rsidP="00860C0E">
            <w:pPr>
              <w:rPr>
                <w:rFonts w:eastAsia="Calibri"/>
                <w:szCs w:val="24"/>
              </w:rPr>
            </w:pPr>
          </w:p>
        </w:tc>
        <w:tc>
          <w:tcPr>
            <w:tcW w:w="1243" w:type="dxa"/>
            <w:shd w:val="clear" w:color="auto" w:fill="auto"/>
          </w:tcPr>
          <w:p w14:paraId="149348E9"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7160DAB9" w14:textId="77777777" w:rsidR="00B427EC" w:rsidRDefault="00B427EC" w:rsidP="00860C0E">
            <w:pPr>
              <w:rPr>
                <w:szCs w:val="24"/>
              </w:rPr>
            </w:pPr>
          </w:p>
          <w:p w14:paraId="2BB3E15F" w14:textId="77777777" w:rsidR="00B427EC" w:rsidRDefault="00B427EC" w:rsidP="00860C0E">
            <w:pPr>
              <w:rPr>
                <w:rFonts w:eastAsia="Calibri"/>
                <w:szCs w:val="24"/>
              </w:rPr>
            </w:pPr>
          </w:p>
        </w:tc>
        <w:tc>
          <w:tcPr>
            <w:tcW w:w="2093" w:type="dxa"/>
            <w:shd w:val="clear" w:color="auto" w:fill="auto"/>
          </w:tcPr>
          <w:p w14:paraId="2ED9BE39" w14:textId="77777777" w:rsidR="00B427EC" w:rsidRDefault="00B427EC" w:rsidP="00860C0E">
            <w:pPr>
              <w:rPr>
                <w:rFonts w:eastAsia="Calibri"/>
                <w:szCs w:val="24"/>
              </w:rPr>
            </w:pPr>
          </w:p>
        </w:tc>
      </w:tr>
      <w:tr w:rsidR="00B427EC" w14:paraId="5FE7E939" w14:textId="77777777" w:rsidTr="00860C0E">
        <w:tc>
          <w:tcPr>
            <w:tcW w:w="821" w:type="dxa"/>
            <w:shd w:val="clear" w:color="auto" w:fill="auto"/>
          </w:tcPr>
          <w:p w14:paraId="687A4B5E" w14:textId="77777777" w:rsidR="00B427EC" w:rsidRDefault="00B427EC" w:rsidP="00860C0E">
            <w:pPr>
              <w:rPr>
                <w:rFonts w:eastAsia="Calibri"/>
                <w:szCs w:val="24"/>
              </w:rPr>
            </w:pPr>
            <w:r>
              <w:rPr>
                <w:rFonts w:eastAsia="Calibri"/>
                <w:szCs w:val="24"/>
              </w:rPr>
              <w:t>16.</w:t>
            </w:r>
          </w:p>
        </w:tc>
        <w:tc>
          <w:tcPr>
            <w:tcW w:w="4163" w:type="dxa"/>
            <w:shd w:val="clear" w:color="auto" w:fill="auto"/>
          </w:tcPr>
          <w:p w14:paraId="36AA5341" w14:textId="77777777" w:rsidR="00B427EC" w:rsidRDefault="00B427EC" w:rsidP="00860C0E">
            <w:pPr>
              <w:jc w:val="both"/>
              <w:rPr>
                <w:rFonts w:eastAsia="Calibri"/>
                <w:szCs w:val="24"/>
              </w:rPr>
            </w:pPr>
            <w:r>
              <w:rPr>
                <w:rFonts w:eastAsia="Calibri"/>
                <w:szCs w:val="24"/>
              </w:rPr>
              <w:t>Ar radijo programoje ne rečiau kaip vieną kartą per valandą skelbiamas transliuojamos ar retransliuojamos radijo programos pavadinimas?</w:t>
            </w:r>
          </w:p>
          <w:p w14:paraId="3F48B2FD" w14:textId="77777777" w:rsidR="00B427EC" w:rsidRDefault="00B427EC" w:rsidP="00860C0E">
            <w:pPr>
              <w:jc w:val="both"/>
              <w:rPr>
                <w:rFonts w:eastAsia="Calibri"/>
                <w:szCs w:val="24"/>
              </w:rPr>
            </w:pPr>
            <w:r>
              <w:rPr>
                <w:rFonts w:eastAsia="Calibri"/>
                <w:szCs w:val="24"/>
              </w:rPr>
              <w:t xml:space="preserve">([1], 38 str. 9 d.) </w:t>
            </w:r>
          </w:p>
          <w:p w14:paraId="63076D99" w14:textId="77777777" w:rsidR="00B427EC" w:rsidRDefault="00B427EC" w:rsidP="00860C0E">
            <w:pPr>
              <w:jc w:val="both"/>
              <w:rPr>
                <w:rFonts w:eastAsia="Calibri"/>
                <w:szCs w:val="24"/>
              </w:rPr>
            </w:pPr>
          </w:p>
          <w:p w14:paraId="2F0470AF" w14:textId="77777777" w:rsidR="00B427EC" w:rsidRDefault="00B427EC" w:rsidP="00860C0E">
            <w:pPr>
              <w:jc w:val="both"/>
              <w:rPr>
                <w:rFonts w:eastAsia="Calibri"/>
                <w:szCs w:val="24"/>
              </w:rPr>
            </w:pPr>
          </w:p>
        </w:tc>
        <w:tc>
          <w:tcPr>
            <w:tcW w:w="717" w:type="dxa"/>
            <w:shd w:val="clear" w:color="auto" w:fill="auto"/>
          </w:tcPr>
          <w:p w14:paraId="5863A4D7"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01B7BFF3" w14:textId="77777777" w:rsidR="00B427EC" w:rsidRDefault="00B427EC" w:rsidP="00860C0E">
            <w:pPr>
              <w:rPr>
                <w:szCs w:val="24"/>
              </w:rPr>
            </w:pPr>
          </w:p>
          <w:p w14:paraId="014B79B7" w14:textId="77777777" w:rsidR="00B427EC" w:rsidRDefault="00B427EC" w:rsidP="00860C0E">
            <w:pPr>
              <w:rPr>
                <w:rFonts w:eastAsia="Calibri"/>
                <w:szCs w:val="24"/>
              </w:rPr>
            </w:pPr>
          </w:p>
        </w:tc>
        <w:tc>
          <w:tcPr>
            <w:tcW w:w="852" w:type="dxa"/>
            <w:shd w:val="clear" w:color="auto" w:fill="auto"/>
          </w:tcPr>
          <w:p w14:paraId="478909F2"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6F4F56AE" w14:textId="77777777" w:rsidR="00B427EC" w:rsidRDefault="00B427EC" w:rsidP="00860C0E">
            <w:pPr>
              <w:rPr>
                <w:szCs w:val="24"/>
              </w:rPr>
            </w:pPr>
          </w:p>
          <w:p w14:paraId="51BD5323" w14:textId="77777777" w:rsidR="00B427EC" w:rsidRDefault="00B427EC" w:rsidP="00860C0E">
            <w:pPr>
              <w:rPr>
                <w:rFonts w:eastAsia="Calibri"/>
                <w:szCs w:val="24"/>
              </w:rPr>
            </w:pPr>
          </w:p>
        </w:tc>
        <w:tc>
          <w:tcPr>
            <w:tcW w:w="1243" w:type="dxa"/>
            <w:shd w:val="clear" w:color="auto" w:fill="auto"/>
          </w:tcPr>
          <w:p w14:paraId="672B3E5A" w14:textId="77777777" w:rsidR="00B427EC" w:rsidRDefault="00B427E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0103FE55" w14:textId="77777777" w:rsidR="00B427EC" w:rsidRDefault="00B427EC" w:rsidP="00860C0E">
            <w:pPr>
              <w:rPr>
                <w:szCs w:val="24"/>
              </w:rPr>
            </w:pPr>
          </w:p>
          <w:p w14:paraId="1140AB1E" w14:textId="77777777" w:rsidR="00B427EC" w:rsidRDefault="00B427EC" w:rsidP="00860C0E">
            <w:pPr>
              <w:rPr>
                <w:rFonts w:eastAsia="Calibri"/>
                <w:szCs w:val="24"/>
              </w:rPr>
            </w:pPr>
          </w:p>
        </w:tc>
        <w:tc>
          <w:tcPr>
            <w:tcW w:w="2093" w:type="dxa"/>
            <w:shd w:val="clear" w:color="auto" w:fill="auto"/>
          </w:tcPr>
          <w:p w14:paraId="78F16621" w14:textId="77777777" w:rsidR="00B427EC" w:rsidRDefault="00B427EC" w:rsidP="00860C0E">
            <w:pPr>
              <w:rPr>
                <w:rFonts w:eastAsia="Calibri"/>
                <w:szCs w:val="24"/>
              </w:rPr>
            </w:pPr>
          </w:p>
        </w:tc>
      </w:tr>
    </w:tbl>
    <w:p w14:paraId="5EEB2139" w14:textId="77777777" w:rsidR="00B427EC" w:rsidRDefault="00B427EC" w:rsidP="00B427EC">
      <w:pPr>
        <w:rPr>
          <w:szCs w:val="24"/>
        </w:rPr>
      </w:pPr>
    </w:p>
    <w:p w14:paraId="7D6668A9" w14:textId="77777777" w:rsidR="00B427EC" w:rsidRDefault="00B427EC" w:rsidP="00B427EC">
      <w:pPr>
        <w:jc w:val="center"/>
        <w:rPr>
          <w:rFonts w:eastAsia="Calibri"/>
          <w:b/>
          <w:szCs w:val="24"/>
        </w:rPr>
      </w:pPr>
      <w:r>
        <w:rPr>
          <w:rFonts w:eastAsia="Calibri"/>
          <w:b/>
          <w:szCs w:val="24"/>
        </w:rPr>
        <w:t xml:space="preserve">III. </w:t>
      </w:r>
      <w:r>
        <w:rPr>
          <w:b/>
          <w:szCs w:val="24"/>
        </w:rPr>
        <w:t>TEISĖS AKTŲ ŽYMĖJIMAS KLAUSIMYNE</w:t>
      </w:r>
    </w:p>
    <w:p w14:paraId="5CCA1D3E" w14:textId="77777777" w:rsidR="00B427EC" w:rsidRDefault="00B427EC" w:rsidP="00B427EC">
      <w:pPr>
        <w:rPr>
          <w:rFonts w:eastAsia="Calibri"/>
          <w:b/>
          <w:szCs w:val="24"/>
        </w:rPr>
      </w:pPr>
    </w:p>
    <w:p w14:paraId="50D0CB7C" w14:textId="77777777" w:rsidR="00B427EC" w:rsidRDefault="00B427EC" w:rsidP="00B427EC">
      <w:pPr>
        <w:rPr>
          <w:rFonts w:eastAsia="Calibri"/>
          <w:szCs w:val="24"/>
        </w:rPr>
      </w:pPr>
      <w:r>
        <w:rPr>
          <w:rFonts w:eastAsia="Calibri"/>
          <w:szCs w:val="24"/>
        </w:rPr>
        <w:t>1. Lietuvos Respublikos visuomenės informavimo įstatymas;</w:t>
      </w:r>
    </w:p>
    <w:p w14:paraId="751B2677" w14:textId="77777777" w:rsidR="00B427EC" w:rsidRDefault="00B427EC" w:rsidP="00B427EC">
      <w:pPr>
        <w:jc w:val="both"/>
        <w:rPr>
          <w:rFonts w:eastAsia="Calibri"/>
          <w:szCs w:val="24"/>
        </w:rPr>
      </w:pPr>
      <w:r>
        <w:rPr>
          <w:rFonts w:eastAsia="Calibri"/>
          <w:szCs w:val="24"/>
        </w:rPr>
        <w:t>2. Lietuvos Respublikos nepilnamečių apsaugos nuo neigiamo viešosios informacijos poveikio įstatymas;</w:t>
      </w:r>
    </w:p>
    <w:p w14:paraId="2D9F9BF1" w14:textId="77777777" w:rsidR="00B427EC" w:rsidRDefault="00B427EC" w:rsidP="00B427EC">
      <w:pPr>
        <w:jc w:val="both"/>
        <w:rPr>
          <w:rFonts w:eastAsia="Calibri"/>
          <w:szCs w:val="24"/>
        </w:rPr>
      </w:pPr>
      <w:r>
        <w:rPr>
          <w:rFonts w:eastAsia="Calibri"/>
          <w:szCs w:val="24"/>
        </w:rPr>
        <w:lastRenderedPageBreak/>
        <w:t>3. Lietuvos Respublikos Vyriausybės 2010 m. liepos 21 d. nutarimas Nr. 1121 „Dėl Neigiamą poveikį nepilnamečių vystymuisi darančios viešosios informacijos žymėjimo ir skleidimo tvarkos aprašo patvirtinimo“;</w:t>
      </w:r>
    </w:p>
    <w:p w14:paraId="5F2E3801" w14:textId="77777777" w:rsidR="00B427EC" w:rsidRDefault="00B427EC" w:rsidP="00B427EC">
      <w:pPr>
        <w:jc w:val="both"/>
        <w:rPr>
          <w:rFonts w:eastAsia="Calibri"/>
          <w:szCs w:val="24"/>
        </w:rPr>
      </w:pPr>
      <w:r>
        <w:rPr>
          <w:rFonts w:eastAsia="Calibri"/>
          <w:szCs w:val="24"/>
        </w:rPr>
        <w:t>4. Lietuvos radijo ir televizijos komisijos 2012 m. balandžio 11 d. sprendimas Nr. KS-58 „Dėl reikalavimų komerciniams audiovizualiniams pranešimams ir reklamos transliavimui, radijo programų ir atskirų programų rėmimo radijo ir (ar) televizijos programose įgyvendinimo tvarkos aprašo patvirtinimo“;</w:t>
      </w:r>
    </w:p>
    <w:p w14:paraId="0B2754D6" w14:textId="77777777" w:rsidR="00B427EC" w:rsidRDefault="00B427EC" w:rsidP="00B427EC">
      <w:pPr>
        <w:jc w:val="both"/>
        <w:rPr>
          <w:bCs/>
          <w:color w:val="000000"/>
          <w:szCs w:val="24"/>
        </w:rPr>
      </w:pPr>
      <w:r>
        <w:rPr>
          <w:color w:val="000000"/>
          <w:szCs w:val="24"/>
          <w:shd w:val="clear" w:color="auto" w:fill="FFFFFF"/>
        </w:rPr>
        <w:t xml:space="preserve">5. </w:t>
      </w:r>
      <w:r>
        <w:rPr>
          <w:color w:val="000000"/>
          <w:szCs w:val="24"/>
        </w:rPr>
        <w:t>Lietuvos radijo ir televizijos komisijos 2015 m. rugsėjo 9 d. sprendimas Nr. KS-167 „</w:t>
      </w:r>
      <w:r>
        <w:rPr>
          <w:bCs/>
          <w:color w:val="000000"/>
          <w:szCs w:val="24"/>
        </w:rPr>
        <w:t>Dėl informacijos apie veiklą teikimo tvarkos aprašo patvirtinimo“.</w:t>
      </w:r>
    </w:p>
    <w:p w14:paraId="7EEE3A61" w14:textId="77777777" w:rsidR="00B427EC" w:rsidRDefault="00B427EC" w:rsidP="00B427EC">
      <w:pPr>
        <w:jc w:val="both"/>
        <w:rPr>
          <w:rFonts w:eastAsia="MS Mincho"/>
          <w:szCs w:val="24"/>
        </w:rPr>
      </w:pPr>
      <w:r>
        <w:rPr>
          <w:rFonts w:eastAsia="MS Mincho"/>
          <w:b/>
          <w:szCs w:val="24"/>
        </w:rPr>
        <w:t>Pastaba.</w:t>
      </w:r>
      <w:r>
        <w:rPr>
          <w:rFonts w:eastAsia="MS Mincho"/>
          <w:szCs w:val="24"/>
        </w:rPr>
        <w:t xml:space="preserve"> Taikant kontrolinį klausimyną turi būti vadovaujamasi aktualiomis šiame sąraše nurodytomis teisės aktų redakcijomis.</w:t>
      </w:r>
    </w:p>
    <w:p w14:paraId="144294A0" w14:textId="77777777" w:rsidR="00B427EC" w:rsidRDefault="00B427EC" w:rsidP="00B427EC">
      <w:pPr>
        <w:rPr>
          <w:rFonts w:eastAsia="MS Mincho"/>
          <w:b/>
          <w:szCs w:val="24"/>
        </w:rPr>
      </w:pPr>
    </w:p>
    <w:tbl>
      <w:tblPr>
        <w:tblW w:w="9853" w:type="dxa"/>
        <w:tblLook w:val="04A0" w:firstRow="1" w:lastRow="0" w:firstColumn="1" w:lastColumn="0" w:noHBand="0" w:noVBand="1"/>
      </w:tblPr>
      <w:tblGrid>
        <w:gridCol w:w="3393"/>
        <w:gridCol w:w="3041"/>
        <w:gridCol w:w="3629"/>
      </w:tblGrid>
      <w:tr w:rsidR="00B427EC" w14:paraId="5AB31E5F" w14:textId="77777777" w:rsidTr="00860C0E">
        <w:tc>
          <w:tcPr>
            <w:tcW w:w="3284" w:type="dxa"/>
            <w:shd w:val="clear" w:color="auto" w:fill="auto"/>
          </w:tcPr>
          <w:p w14:paraId="594C7B7D" w14:textId="77777777" w:rsidR="00B427EC" w:rsidRDefault="00B427EC" w:rsidP="00860C0E">
            <w:pPr>
              <w:rPr>
                <w:rFonts w:eastAsia="MS Mincho"/>
                <w:b/>
                <w:szCs w:val="24"/>
              </w:rPr>
            </w:pPr>
            <w:r>
              <w:rPr>
                <w:rFonts w:eastAsia="MS Mincho"/>
                <w:b/>
                <w:szCs w:val="24"/>
              </w:rPr>
              <w:t>___________________________</w:t>
            </w:r>
          </w:p>
        </w:tc>
        <w:tc>
          <w:tcPr>
            <w:tcW w:w="3284" w:type="dxa"/>
            <w:shd w:val="clear" w:color="auto" w:fill="auto"/>
          </w:tcPr>
          <w:p w14:paraId="662A618B" w14:textId="77777777" w:rsidR="00B427EC" w:rsidRDefault="00B427EC" w:rsidP="00860C0E">
            <w:pPr>
              <w:jc w:val="center"/>
              <w:rPr>
                <w:rFonts w:eastAsia="MS Mincho"/>
                <w:b/>
                <w:szCs w:val="24"/>
              </w:rPr>
            </w:pPr>
            <w:r>
              <w:rPr>
                <w:rFonts w:eastAsia="MS Mincho"/>
                <w:b/>
                <w:szCs w:val="24"/>
              </w:rPr>
              <w:t>________________________</w:t>
            </w:r>
          </w:p>
        </w:tc>
        <w:tc>
          <w:tcPr>
            <w:tcW w:w="3285" w:type="dxa"/>
            <w:shd w:val="clear" w:color="auto" w:fill="auto"/>
          </w:tcPr>
          <w:p w14:paraId="02ED0A5C" w14:textId="77777777" w:rsidR="00B427EC" w:rsidRDefault="00B427EC" w:rsidP="00860C0E">
            <w:pPr>
              <w:jc w:val="center"/>
              <w:rPr>
                <w:rFonts w:eastAsia="MS Mincho"/>
                <w:b/>
                <w:szCs w:val="24"/>
              </w:rPr>
            </w:pPr>
            <w:r>
              <w:rPr>
                <w:rFonts w:eastAsia="MS Mincho"/>
                <w:b/>
                <w:szCs w:val="24"/>
              </w:rPr>
              <w:t>_____________________________</w:t>
            </w:r>
          </w:p>
        </w:tc>
      </w:tr>
      <w:tr w:rsidR="00B427EC" w14:paraId="2DCA2B53" w14:textId="77777777" w:rsidTr="00860C0E">
        <w:tc>
          <w:tcPr>
            <w:tcW w:w="3284" w:type="dxa"/>
            <w:shd w:val="clear" w:color="auto" w:fill="auto"/>
          </w:tcPr>
          <w:p w14:paraId="24A11023" w14:textId="77777777" w:rsidR="00B427EC" w:rsidRDefault="00B427EC" w:rsidP="00860C0E">
            <w:pPr>
              <w:jc w:val="center"/>
              <w:rPr>
                <w:rFonts w:eastAsia="MS Mincho"/>
                <w:b/>
                <w:szCs w:val="24"/>
              </w:rPr>
            </w:pPr>
            <w:r>
              <w:rPr>
                <w:rFonts w:eastAsia="MS Mincho"/>
                <w:szCs w:val="24"/>
              </w:rPr>
              <w:t>(patikrinimą atlikusio darbuotojo pareigų pavadinimas)</w:t>
            </w:r>
          </w:p>
        </w:tc>
        <w:tc>
          <w:tcPr>
            <w:tcW w:w="3284" w:type="dxa"/>
            <w:shd w:val="clear" w:color="auto" w:fill="auto"/>
          </w:tcPr>
          <w:p w14:paraId="51F4CF3A" w14:textId="77777777" w:rsidR="00B427EC" w:rsidRDefault="00B427EC" w:rsidP="00860C0E">
            <w:pPr>
              <w:jc w:val="center"/>
              <w:rPr>
                <w:rFonts w:eastAsia="MS Mincho"/>
                <w:szCs w:val="24"/>
              </w:rPr>
            </w:pPr>
            <w:r>
              <w:rPr>
                <w:rFonts w:eastAsia="MS Mincho"/>
                <w:szCs w:val="24"/>
              </w:rPr>
              <w:t>(parašas)</w:t>
            </w:r>
          </w:p>
        </w:tc>
        <w:tc>
          <w:tcPr>
            <w:tcW w:w="3285" w:type="dxa"/>
            <w:shd w:val="clear" w:color="auto" w:fill="auto"/>
          </w:tcPr>
          <w:p w14:paraId="37BECCF9" w14:textId="77777777" w:rsidR="00B427EC" w:rsidRDefault="00B427EC" w:rsidP="00860C0E">
            <w:pPr>
              <w:jc w:val="center"/>
              <w:rPr>
                <w:rFonts w:eastAsia="MS Mincho"/>
                <w:b/>
                <w:szCs w:val="24"/>
              </w:rPr>
            </w:pPr>
            <w:r>
              <w:rPr>
                <w:rFonts w:eastAsia="MS Mincho"/>
                <w:szCs w:val="24"/>
              </w:rPr>
              <w:t>(vardas ir pavardė)</w:t>
            </w:r>
          </w:p>
        </w:tc>
      </w:tr>
    </w:tbl>
    <w:p w14:paraId="3FECD1D7" w14:textId="77777777" w:rsidR="00B427EC" w:rsidRDefault="00B427EC" w:rsidP="00B427EC"/>
    <w:p w14:paraId="7B3AF1E7" w14:textId="77777777" w:rsidR="00B427EC" w:rsidRDefault="00B427EC" w:rsidP="00B427EC">
      <w:pPr>
        <w:jc w:val="center"/>
      </w:pPr>
      <w:r>
        <w:rPr>
          <w:szCs w:val="24"/>
        </w:rPr>
        <w:t>_____________________</w:t>
      </w:r>
    </w:p>
    <w:p w14:paraId="1F5F3217" w14:textId="77777777" w:rsidR="00B427EC" w:rsidRDefault="00B427EC" w:rsidP="00B427EC">
      <w:pPr>
        <w:widowControl w:val="0"/>
        <w:sectPr w:rsidR="00B427EC" w:rsidSect="00B427EC">
          <w:pgSz w:w="11906" w:h="16838" w:code="9"/>
          <w:pgMar w:top="709" w:right="567" w:bottom="851" w:left="1276" w:header="709" w:footer="709" w:gutter="0"/>
          <w:pgNumType w:start="1"/>
          <w:cols w:space="1296"/>
          <w:noEndnote/>
          <w:titlePg/>
          <w:docGrid w:linePitch="326"/>
        </w:sectPr>
      </w:pPr>
    </w:p>
    <w:p w14:paraId="40B01423" w14:textId="77777777" w:rsidR="006335FC" w:rsidRDefault="006335FC"/>
    <w:sectPr w:rsidR="006335FC" w:rsidSect="006335FC">
      <w:pgSz w:w="11909" w:h="16834" w:code="9"/>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7EC"/>
    <w:rsid w:val="000357E7"/>
    <w:rsid w:val="00162BAE"/>
    <w:rsid w:val="003F47A7"/>
    <w:rsid w:val="004F3291"/>
    <w:rsid w:val="006335FC"/>
    <w:rsid w:val="0096208A"/>
    <w:rsid w:val="009E619D"/>
    <w:rsid w:val="00B427EC"/>
    <w:rsid w:val="00BD1D09"/>
    <w:rsid w:val="00CD2D63"/>
    <w:rsid w:val="00E40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8D38"/>
  <w15:chartTrackingRefBased/>
  <w15:docId w15:val="{11CE39C3-2F13-4FF6-AB2C-D4B4AACC8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427EC"/>
    <w:pPr>
      <w:spacing w:after="0" w:line="240" w:lineRule="auto"/>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7121</Words>
  <Characters>4059</Characters>
  <Application>Microsoft Office Word</Application>
  <DocSecurity>0</DocSecurity>
  <Lines>33</Lines>
  <Paragraphs>22</Paragraphs>
  <ScaleCrop>false</ScaleCrop>
  <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Dunovska</dc:creator>
  <cp:keywords/>
  <dc:description/>
  <cp:lastModifiedBy>Juliana Dunovska</cp:lastModifiedBy>
  <cp:revision>1</cp:revision>
  <dcterms:created xsi:type="dcterms:W3CDTF">2024-10-01T11:27:00Z</dcterms:created>
  <dcterms:modified xsi:type="dcterms:W3CDTF">2024-10-01T11:28:00Z</dcterms:modified>
</cp:coreProperties>
</file>